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D3" w:rsidRDefault="002B15D3">
      <w:bookmarkStart w:id="0" w:name="_GoBack"/>
      <w:bookmarkEnd w:id="0"/>
      <w:r w:rsidRPr="00F35215">
        <w:rPr>
          <w:noProof/>
        </w:rPr>
        <w:drawing>
          <wp:anchor distT="0" distB="0" distL="114300" distR="114300" simplePos="0" relativeHeight="251659264" behindDoc="0" locked="0" layoutInCell="1" allowOverlap="1" wp14:anchorId="3C2C390F" wp14:editId="0795BC76">
            <wp:simplePos x="0" y="0"/>
            <wp:positionH relativeFrom="margin">
              <wp:posOffset>-381000</wp:posOffset>
            </wp:positionH>
            <wp:positionV relativeFrom="paragraph">
              <wp:posOffset>-479425</wp:posOffset>
            </wp:positionV>
            <wp:extent cx="1329949" cy="78105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94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5D3" w:rsidRDefault="002B15D3"/>
    <w:p w:rsidR="002B15D3" w:rsidRDefault="002B15D3"/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1"/>
      </w:tblGrid>
      <w:tr w:rsidR="002B15D3" w:rsidTr="001243F1"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</w:tcPr>
          <w:p w:rsidR="002B15D3" w:rsidRDefault="00256874" w:rsidP="002B15D3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Avis du (de la) Chef(</w:t>
            </w:r>
            <w:proofErr w:type="spellStart"/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fe</w:t>
            </w:r>
            <w:proofErr w:type="spellEnd"/>
            <w:r>
              <w:rPr>
                <w:rFonts w:ascii="Liberation Serif" w:hAnsi="Liberation Serif"/>
                <w:b/>
                <w:bCs/>
                <w:sz w:val="22"/>
                <w:szCs w:val="22"/>
              </w:rPr>
              <w:t>) de service</w:t>
            </w:r>
          </w:p>
          <w:p w:rsidR="00256874" w:rsidRPr="002B15D3" w:rsidRDefault="00256874" w:rsidP="002B15D3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t>(éléments justifiant une évaluation de l'agent(e) par un comité et commentaires notamment quant aux activités, productions  et faits présentés par l’agent(e))</w:t>
            </w:r>
          </w:p>
        </w:tc>
      </w:tr>
      <w:tr w:rsidR="002B15D3" w:rsidTr="00256874">
        <w:trPr>
          <w:trHeight w:val="327"/>
        </w:trPr>
        <w:tc>
          <w:tcPr>
            <w:tcW w:w="9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5D3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Civilité/Nom/Prénom de l’agent(e) :</w:t>
            </w: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eastAsia="Wingdings 3" w:cs="Wingdings 3"/>
              </w:rPr>
            </w:pPr>
            <w:r>
              <w:rPr>
                <w:rFonts w:eastAsia="Wingdings 3" w:cs="Wingdings 3"/>
              </w:rPr>
              <w:t xml:space="preserve">Comité de domaine (préciser lequel) </w:t>
            </w:r>
            <w:r>
              <w:rPr>
                <w:rStyle w:val="Ancredenotedebasdepage"/>
              </w:rPr>
              <w:footnoteReference w:id="1"/>
            </w:r>
            <w:r>
              <w:rPr>
                <w:rFonts w:eastAsia="Wingdings 3" w:cs="Wingdings 3"/>
              </w:rPr>
              <w:t xml:space="preserve"> : ……………………………… </w:t>
            </w: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</w:tc>
      </w:tr>
      <w:tr w:rsidR="00256874" w:rsidTr="001243F1">
        <w:tc>
          <w:tcPr>
            <w:tcW w:w="9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Avis du (de la) chef(</w:t>
            </w:r>
            <w:proofErr w:type="spellStart"/>
            <w:r>
              <w:rPr>
                <w:rFonts w:ascii="Liberation Serif" w:hAnsi="Liberation Serif"/>
                <w:color w:val="000000"/>
              </w:rPr>
              <w:t>fe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) de service : </w:t>
            </w: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DE0842" w:rsidRDefault="00DE0842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DE0842" w:rsidRDefault="00DE0842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DE0842" w:rsidRDefault="00DE0842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</w:tc>
      </w:tr>
      <w:tr w:rsidR="002B15D3" w:rsidTr="001243F1">
        <w:tc>
          <w:tcPr>
            <w:tcW w:w="9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874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Date :</w:t>
            </w:r>
          </w:p>
          <w:p w:rsidR="002B15D3" w:rsidRDefault="00256874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Civilité/</w:t>
            </w:r>
            <w:r w:rsidR="002B15D3">
              <w:rPr>
                <w:rFonts w:ascii="Liberation Serif" w:hAnsi="Liberation Serif"/>
                <w:color w:val="000000"/>
              </w:rPr>
              <w:t>Nom/Prénom </w:t>
            </w:r>
            <w:r>
              <w:rPr>
                <w:rFonts w:ascii="Liberation Serif" w:hAnsi="Liberation Serif"/>
                <w:color w:val="000000"/>
              </w:rPr>
              <w:t>du (de la) chef(</w:t>
            </w:r>
            <w:proofErr w:type="spellStart"/>
            <w:r>
              <w:rPr>
                <w:rFonts w:ascii="Liberation Serif" w:hAnsi="Liberation Serif"/>
                <w:color w:val="000000"/>
              </w:rPr>
              <w:t>fe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) de service </w:t>
            </w:r>
            <w:r w:rsidR="002B15D3">
              <w:rPr>
                <w:rFonts w:ascii="Liberation Serif" w:hAnsi="Liberation Serif"/>
                <w:color w:val="000000"/>
              </w:rPr>
              <w:t xml:space="preserve">:                                                       </w:t>
            </w:r>
          </w:p>
          <w:p w:rsidR="002B15D3" w:rsidRDefault="002B15D3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Service :</w:t>
            </w:r>
          </w:p>
          <w:p w:rsidR="002B15D3" w:rsidRDefault="002B15D3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Fonction</w:t>
            </w:r>
            <w:r w:rsidR="00DE0842">
              <w:rPr>
                <w:rFonts w:ascii="Liberation Serif" w:hAnsi="Liberation Serif"/>
                <w:color w:val="000000"/>
              </w:rPr>
              <w:t> :</w:t>
            </w:r>
          </w:p>
          <w:p w:rsidR="002B15D3" w:rsidRDefault="002B15D3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Signature :</w:t>
            </w:r>
          </w:p>
          <w:p w:rsidR="00DE0842" w:rsidRDefault="00DE0842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  <w:p w:rsidR="00DE0842" w:rsidRDefault="00DE0842" w:rsidP="001243F1">
            <w:pPr>
              <w:pStyle w:val="Contenudetableau"/>
              <w:rPr>
                <w:rFonts w:ascii="Liberation Serif" w:hAnsi="Liberation Serif"/>
                <w:color w:val="000000"/>
              </w:rPr>
            </w:pPr>
          </w:p>
        </w:tc>
      </w:tr>
    </w:tbl>
    <w:p w:rsidR="005D5BDD" w:rsidRDefault="005D5BDD"/>
    <w:p w:rsidR="005D5BDD" w:rsidRDefault="005D5BDD"/>
    <w:sectPr w:rsidR="005D5BDD">
      <w:headerReference w:type="default" r:id="rId8"/>
      <w:footerReference w:type="default" r:id="rId9"/>
      <w:pgSz w:w="11905" w:h="16837"/>
      <w:pgMar w:top="776" w:right="1276" w:bottom="361" w:left="1418" w:header="720" w:footer="30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99" w:rsidRDefault="002B63E3">
      <w:r>
        <w:separator/>
      </w:r>
    </w:p>
  </w:endnote>
  <w:endnote w:type="continuationSeparator" w:id="0">
    <w:p w:rsidR="00810899" w:rsidRDefault="002B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A52" w:rsidRDefault="00635A52">
    <w:pPr>
      <w:pStyle w:val="Pieddepage"/>
      <w:tabs>
        <w:tab w:val="clear" w:pos="4536"/>
        <w:tab w:val="clear" w:pos="9072"/>
        <w:tab w:val="right" w:pos="9214"/>
      </w:tabs>
      <w:rPr>
        <w:rStyle w:val="Numrodepage"/>
        <w:sz w:val="16"/>
      </w:rPr>
    </w:pPr>
  </w:p>
  <w:p w:rsidR="005D5BDD" w:rsidRDefault="00635A52">
    <w:pPr>
      <w:pStyle w:val="Pieddepage"/>
      <w:tabs>
        <w:tab w:val="clear" w:pos="4536"/>
        <w:tab w:val="clear" w:pos="9072"/>
        <w:tab w:val="right" w:pos="9214"/>
      </w:tabs>
    </w:pPr>
    <w:r w:rsidRPr="00635A52">
      <w:rPr>
        <w:rStyle w:val="Numrodepage"/>
        <w:sz w:val="16"/>
      </w:rPr>
      <w:t>CGDD/SRI/AST2 (</w:t>
    </w:r>
    <w:r w:rsidR="00256874">
      <w:rPr>
        <w:rStyle w:val="Numrodepage"/>
        <w:sz w:val="16"/>
      </w:rPr>
      <w:t>mars 2023</w:t>
    </w:r>
    <w:r w:rsidRPr="00635A52">
      <w:rPr>
        <w:rStyle w:val="Numrodepage"/>
        <w:sz w:val="16"/>
      </w:rPr>
      <w:t>)</w:t>
    </w:r>
    <w:r w:rsidR="002B63E3">
      <w:rPr>
        <w:rStyle w:val="Numrodepage"/>
      </w:rPr>
      <w:tab/>
    </w:r>
    <w:r w:rsidR="002B63E3">
      <w:rPr>
        <w:rStyle w:val="Numrodepage"/>
        <w:sz w:val="16"/>
        <w:szCs w:val="16"/>
      </w:rPr>
      <w:fldChar w:fldCharType="begin"/>
    </w:r>
    <w:r w:rsidR="002B63E3">
      <w:rPr>
        <w:rStyle w:val="Numrodepage"/>
        <w:sz w:val="16"/>
        <w:szCs w:val="16"/>
      </w:rPr>
      <w:instrText>PAGE</w:instrText>
    </w:r>
    <w:r w:rsidR="002B63E3">
      <w:rPr>
        <w:rStyle w:val="Numrodepage"/>
        <w:sz w:val="16"/>
        <w:szCs w:val="16"/>
      </w:rPr>
      <w:fldChar w:fldCharType="separate"/>
    </w:r>
    <w:r w:rsidR="00897C3D">
      <w:rPr>
        <w:rStyle w:val="Numrodepage"/>
        <w:noProof/>
        <w:sz w:val="16"/>
        <w:szCs w:val="16"/>
      </w:rPr>
      <w:t>1</w:t>
    </w:r>
    <w:r w:rsidR="002B63E3">
      <w:rPr>
        <w:rStyle w:val="Numrodepage"/>
        <w:sz w:val="16"/>
        <w:szCs w:val="16"/>
      </w:rPr>
      <w:fldChar w:fldCharType="end"/>
    </w:r>
    <w:r w:rsidR="002B63E3">
      <w:rPr>
        <w:rStyle w:val="Numrodepage"/>
        <w:sz w:val="16"/>
        <w:szCs w:val="16"/>
      </w:rPr>
      <w:t>/</w:t>
    </w:r>
    <w:r w:rsidR="002B63E3">
      <w:rPr>
        <w:rStyle w:val="Numrodepage"/>
        <w:sz w:val="16"/>
        <w:szCs w:val="16"/>
      </w:rPr>
      <w:fldChar w:fldCharType="begin"/>
    </w:r>
    <w:r w:rsidR="002B63E3">
      <w:rPr>
        <w:rStyle w:val="Numrodepage"/>
        <w:sz w:val="16"/>
        <w:szCs w:val="16"/>
      </w:rPr>
      <w:instrText>NUMPAGES \* ARABIC</w:instrText>
    </w:r>
    <w:r w:rsidR="002B63E3">
      <w:rPr>
        <w:rStyle w:val="Numrodepage"/>
        <w:sz w:val="16"/>
        <w:szCs w:val="16"/>
      </w:rPr>
      <w:fldChar w:fldCharType="separate"/>
    </w:r>
    <w:r w:rsidR="00897C3D">
      <w:rPr>
        <w:rStyle w:val="Numrodepage"/>
        <w:noProof/>
        <w:sz w:val="16"/>
        <w:szCs w:val="16"/>
      </w:rPr>
      <w:t>1</w:t>
    </w:r>
    <w:r w:rsidR="002B63E3">
      <w:rPr>
        <w:rStyle w:val="Numrodepag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DD" w:rsidRDefault="002B63E3">
      <w:r>
        <w:separator/>
      </w:r>
    </w:p>
  </w:footnote>
  <w:footnote w:type="continuationSeparator" w:id="0">
    <w:p w:rsidR="005D5BDD" w:rsidRDefault="002B63E3">
      <w:r>
        <w:continuationSeparator/>
      </w:r>
    </w:p>
  </w:footnote>
  <w:footnote w:id="1">
    <w:p w:rsidR="00256874" w:rsidRDefault="00256874" w:rsidP="00256874">
      <w:pPr>
        <w:pStyle w:val="Notedebasdepage"/>
      </w:pPr>
      <w:r>
        <w:rPr>
          <w:rStyle w:val="Caractresdenotedebasdepage"/>
        </w:rPr>
        <w:footnoteRef/>
      </w:r>
      <w:r>
        <w:t xml:space="preserve"> </w:t>
      </w:r>
      <w:r>
        <w:rPr>
          <w:rStyle w:val="Caractredenotedebasdepage"/>
          <w:b/>
          <w:bCs/>
          <w:u w:val="single"/>
          <w:vertAlign w:val="baseline"/>
        </w:rPr>
        <w:t>N</w:t>
      </w:r>
      <w:r>
        <w:rPr>
          <w:b/>
          <w:bCs/>
          <w:sz w:val="16"/>
          <w:szCs w:val="16"/>
          <w:u w:val="single"/>
        </w:rPr>
        <w:t>om du comité de domaine </w:t>
      </w:r>
      <w:r>
        <w:rPr>
          <w:sz w:val="16"/>
          <w:szCs w:val="16"/>
        </w:rPr>
        <w:t xml:space="preserve">: </w:t>
      </w:r>
    </w:p>
    <w:p w:rsidR="00256874" w:rsidRDefault="00256874" w:rsidP="00256874">
      <w:pPr>
        <w:pStyle w:val="Notedebasdepage"/>
        <w:rPr>
          <w:sz w:val="16"/>
          <w:szCs w:val="16"/>
        </w:rPr>
      </w:pPr>
      <w:r>
        <w:rPr>
          <w:sz w:val="16"/>
          <w:szCs w:val="16"/>
        </w:rPr>
        <w:t xml:space="preserve">Bâtiments / Energie et climat / Géotechnique et risques naturels /Gestion durable des ressources naturelles /Habitat, aménagement, villes et territoires / Infrastructures / Ouvrages d'art / Risques liés à l'activité humaine (technologiques et sanitaires) / Systèmes d'information / Transports durables, sécurité, </w:t>
      </w:r>
      <w:proofErr w:type="spellStart"/>
      <w:r>
        <w:rPr>
          <w:sz w:val="16"/>
          <w:szCs w:val="16"/>
        </w:rPr>
        <w:t>inter-modalité</w:t>
      </w:r>
      <w:proofErr w:type="spellEnd"/>
      <w:r>
        <w:rPr>
          <w:sz w:val="16"/>
          <w:szCs w:val="16"/>
        </w:rPr>
        <w:t xml:space="preserve"> et mobilité.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DD" w:rsidRDefault="005D5BDD">
    <w:pPr>
      <w:pStyle w:val="En-tte"/>
      <w:tabs>
        <w:tab w:val="clear" w:pos="9072"/>
        <w:tab w:val="left" w:pos="6804"/>
      </w:tabs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7577"/>
    <w:multiLevelType w:val="multilevel"/>
    <w:tmpl w:val="60FAC5B2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A20A5A"/>
    <w:multiLevelType w:val="multilevel"/>
    <w:tmpl w:val="9E86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753FC0"/>
    <w:multiLevelType w:val="multilevel"/>
    <w:tmpl w:val="C6F4F5EE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DD"/>
    <w:rsid w:val="001D6462"/>
    <w:rsid w:val="00256874"/>
    <w:rsid w:val="002B15D3"/>
    <w:rsid w:val="002B63E3"/>
    <w:rsid w:val="00415751"/>
    <w:rsid w:val="005B0B67"/>
    <w:rsid w:val="005D5BDD"/>
    <w:rsid w:val="00635A52"/>
    <w:rsid w:val="00662879"/>
    <w:rsid w:val="00810899"/>
    <w:rsid w:val="00897C3D"/>
    <w:rsid w:val="00CD6F60"/>
    <w:rsid w:val="00D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E0B5D-F612-4D52-BD80-83A36C25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jc w:val="center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701"/>
      </w:tabs>
      <w:ind w:left="567"/>
      <w:outlineLvl w:val="3"/>
    </w:pPr>
    <w:rPr>
      <w:rFonts w:ascii="Arial" w:hAnsi="Arial"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3544"/>
      </w:tabs>
      <w:outlineLvl w:val="5"/>
    </w:pPr>
    <w:rPr>
      <w:rFonts w:ascii="Arial" w:hAnsi="Arial"/>
      <w:b/>
      <w:bCs/>
      <w:sz w:val="28"/>
      <w:szCs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851"/>
      </w:tabs>
      <w:jc w:val="both"/>
      <w:outlineLvl w:val="7"/>
    </w:pPr>
    <w:rPr>
      <w:rFonts w:ascii="Arial" w:hAnsi="Arial"/>
      <w:b/>
      <w:bCs/>
      <w:sz w:val="24"/>
      <w:szCs w:val="24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851"/>
      </w:tabs>
      <w:jc w:val="center"/>
      <w:outlineLvl w:val="8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Policepardfaut">
    <w:name w:val="WW-Police par défaut"/>
    <w:qFormat/>
  </w:style>
  <w:style w:type="character" w:styleId="Numrodepage">
    <w:name w:val="page number"/>
    <w:basedOn w:val="WW-Policepardfaut"/>
  </w:style>
  <w:style w:type="character" w:customStyle="1" w:styleId="Caractredenotedebasdepage">
    <w:name w:val="Caractère de note de bas de page"/>
    <w:basedOn w:val="WW-Policepardfaut"/>
    <w:qFormat/>
    <w:rPr>
      <w:vertAlign w:val="superscript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4"/>
      <w:szCs w:val="24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;Arial" w:hAnsi="Liberation Sans;Arial" w:cs="Tahoma"/>
    </w:rPr>
  </w:style>
  <w:style w:type="paragraph" w:styleId="Sous-titre">
    <w:name w:val="Subtitle"/>
    <w:basedOn w:val="Titre"/>
    <w:next w:val="Corpsdetexte"/>
    <w:qFormat/>
    <w:pPr>
      <w:jc w:val="center"/>
    </w:pPr>
    <w:rPr>
      <w:i/>
      <w:iCs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Style4">
    <w:name w:val="Style4"/>
    <w:basedOn w:val="Titre1"/>
    <w:next w:val="Titre1"/>
    <w:qFormat/>
    <w:pPr>
      <w:numPr>
        <w:numId w:val="0"/>
      </w:numPr>
      <w:ind w:left="708" w:hanging="708"/>
    </w:pPr>
  </w:style>
  <w:style w:type="paragraph" w:styleId="Corpsdetexte2">
    <w:name w:val="Body Text 2"/>
    <w:basedOn w:val="Normal"/>
    <w:qFormat/>
    <w:pPr>
      <w:jc w:val="both"/>
    </w:pPr>
    <w:rPr>
      <w:b/>
      <w:bCs/>
      <w:sz w:val="24"/>
      <w:szCs w:val="24"/>
    </w:rPr>
  </w:style>
  <w:style w:type="paragraph" w:customStyle="1" w:styleId="WW-BodyText2">
    <w:name w:val="WW-Body Text 2"/>
    <w:basedOn w:val="Normal"/>
    <w:qFormat/>
    <w:pPr>
      <w:ind w:left="567"/>
      <w:jc w:val="both"/>
    </w:pPr>
    <w:rPr>
      <w:rFonts w:ascii="Arial" w:hAnsi="Arial"/>
      <w:sz w:val="24"/>
      <w:szCs w:val="24"/>
    </w:rPr>
  </w:style>
  <w:style w:type="paragraph" w:styleId="Retraitcorpsdetexte2">
    <w:name w:val="Body Text Indent 2"/>
    <w:basedOn w:val="Normal"/>
    <w:qFormat/>
    <w:pPr>
      <w:ind w:left="284" w:hanging="284"/>
      <w:jc w:val="both"/>
    </w:pPr>
    <w:rPr>
      <w:rFonts w:ascii="Arial" w:hAnsi="Arial"/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ind w:left="1134" w:right="282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WW-BodyTextIndent2">
    <w:name w:val="WW-Body Text Indent 2"/>
    <w:basedOn w:val="Normal"/>
    <w:qFormat/>
    <w:pPr>
      <w:ind w:left="-540"/>
    </w:pPr>
    <w:rPr>
      <w:rFonts w:ascii="Arial" w:hAnsi="Arial"/>
      <w:sz w:val="24"/>
      <w:szCs w:val="24"/>
    </w:rPr>
  </w:style>
  <w:style w:type="paragraph" w:styleId="Retraitcorpsdetexte3">
    <w:name w:val="Body Text Indent 3"/>
    <w:basedOn w:val="Normal"/>
    <w:qFormat/>
    <w:pPr>
      <w:ind w:left="180"/>
    </w:pPr>
    <w:rPr>
      <w:rFonts w:ascii="Arial" w:hAnsi="Arial"/>
      <w:sz w:val="24"/>
      <w:szCs w:val="24"/>
    </w:rPr>
  </w:style>
  <w:style w:type="paragraph" w:styleId="Notedebasdepage">
    <w:name w:val="footnote text"/>
    <w:basedOn w:val="Normal"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  <w:i/>
      <w:iCs/>
    </w:rPr>
  </w:style>
  <w:style w:type="numbering" w:customStyle="1" w:styleId="WW8Num1">
    <w:name w:val="WW8Num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D6F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F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transmission - Imprimé II</vt:lpstr>
    </vt:vector>
  </TitlesOfParts>
  <Company>MTES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transmission - Imprimé II</dc:title>
  <dc:subject/>
  <dc:creator>LETROUIT Vincent</dc:creator>
  <dc:description/>
  <cp:lastModifiedBy>Roselyne MOREL</cp:lastModifiedBy>
  <cp:revision>2</cp:revision>
  <cp:lastPrinted>2022-07-06T16:46:00Z</cp:lastPrinted>
  <dcterms:created xsi:type="dcterms:W3CDTF">2023-08-17T09:41:00Z</dcterms:created>
  <dcterms:modified xsi:type="dcterms:W3CDTF">2023-08-17T09:41:00Z</dcterms:modified>
  <dc:language>fr-FR</dc:language>
</cp:coreProperties>
</file>