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C4" w:rsidRDefault="002670C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670C4" w:rsidRPr="002670C4" w:rsidRDefault="002670C4" w:rsidP="002670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C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FC5240" wp14:editId="63EC486D">
                <wp:simplePos x="0" y="0"/>
                <wp:positionH relativeFrom="margin">
                  <wp:align>left</wp:align>
                </wp:positionH>
                <wp:positionV relativeFrom="paragraph">
                  <wp:posOffset>495300</wp:posOffset>
                </wp:positionV>
                <wp:extent cx="6210300" cy="1404620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0C4" w:rsidRPr="00D13CB0" w:rsidRDefault="002670C4" w:rsidP="00D13C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70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Projet d’arrêté </w:t>
                            </w:r>
                            <w:r w:rsidR="00D13CB0" w:rsidRPr="00D13C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portant nouvelles dates de pêche de l’anguille eu</w:t>
                            </w:r>
                            <w:r w:rsidR="00D13C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ropéenne (Anguilla </w:t>
                            </w:r>
                            <w:proofErr w:type="spellStart"/>
                            <w:r w:rsidR="00D13C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anguilla</w:t>
                            </w:r>
                            <w:proofErr w:type="spellEnd"/>
                            <w:r w:rsidR="00D13C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) au </w:t>
                            </w:r>
                            <w:r w:rsidR="00D13CB0" w:rsidRPr="00D13C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stade d’anguille jaune en domaine maritime en Atlantique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FC524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9pt;width:489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">
                <v:textbox style="mso-fit-shape-to-text:t">
                  <w:txbxContent>
                    <w:p w:rsidR="002670C4" w:rsidRPr="00D13CB0" w:rsidRDefault="002670C4" w:rsidP="00D13CB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670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Projet d’arrêté </w:t>
                      </w:r>
                      <w:r w:rsidR="00D13CB0" w:rsidRPr="00D13C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portant nouvelles dates de pêche de l’anguille eu</w:t>
                      </w:r>
                      <w:r w:rsidR="00D13C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ropéenne (Anguilla </w:t>
                      </w:r>
                      <w:proofErr w:type="spellStart"/>
                      <w:r w:rsidR="00D13C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anguilla</w:t>
                      </w:r>
                      <w:proofErr w:type="spellEnd"/>
                      <w:r w:rsidR="00D13C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) au </w:t>
                      </w:r>
                      <w:r w:rsidR="00D13CB0" w:rsidRPr="00D13C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stade d’anguille jaune en domaine maritime en Atlantique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670C4">
        <w:rPr>
          <w:rFonts w:ascii="Times New Roman" w:hAnsi="Times New Roman" w:cs="Times New Roman"/>
          <w:b/>
          <w:sz w:val="24"/>
          <w:szCs w:val="24"/>
        </w:rPr>
        <w:t>Participation du public – motifs de la décision</w:t>
      </w:r>
    </w:p>
    <w:p w:rsidR="002670C4" w:rsidRDefault="002670C4" w:rsidP="002670C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70C4" w:rsidRDefault="00353458" w:rsidP="00D13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Motifs de la décision</w:t>
      </w:r>
    </w:p>
    <w:p w:rsidR="00D13CB0" w:rsidRDefault="00D13CB0" w:rsidP="00691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projet d’arrêté a été s</w:t>
      </w:r>
      <w:r w:rsidRPr="00D13CB0">
        <w:rPr>
          <w:rFonts w:ascii="Times New Roman" w:eastAsia="Times New Roman" w:hAnsi="Times New Roman" w:cs="Times New Roman"/>
          <w:sz w:val="24"/>
          <w:szCs w:val="24"/>
          <w:lang w:eastAsia="fr-FR"/>
        </w:rPr>
        <w:t>oumis à participation du public du 21 avril 2023 au 11 mai 2023 sur le site du Ministère de l’Agriculture et de la Souveraineté alimentaire.</w:t>
      </w:r>
    </w:p>
    <w:p w:rsidR="006911D9" w:rsidRPr="00AC36FE" w:rsidRDefault="006911D9" w:rsidP="00691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Si la majorité des participants formule des suggestions, commentaires ou critiques à l’égard du projet d’arrêté ; il n’en demeure pas moins que le principe même de la gestion et de l’encadremen</w:t>
      </w:r>
      <w:r w:rsidR="00A147B6">
        <w:rPr>
          <w:rFonts w:ascii="Times New Roman" w:eastAsia="Times New Roman" w:hAnsi="Times New Roman" w:cs="Times New Roman"/>
          <w:sz w:val="24"/>
          <w:szCs w:val="24"/>
          <w:lang w:eastAsia="fr-FR"/>
        </w:rPr>
        <w:t>t de cette pêcherie</w:t>
      </w:r>
      <w:r w:rsidR="00FB020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reconnu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 nécessaire</w:t>
      </w:r>
      <w:r w:rsidR="00BD79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la majorité des participants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                                                                                La principale critique </w:t>
      </w:r>
      <w:r w:rsidR="00C41D45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l’arrêté réside dans </w:t>
      </w:r>
      <w:r w:rsidR="00C41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l’impact de l’interdiction de la pêche récréative de l’anguille jaune sur les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marais</w:t>
      </w:r>
      <w:r w:rsidR="00C41D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salés, en particulier dans les marais du </w:t>
      </w:r>
      <w:proofErr w:type="spellStart"/>
      <w:r w:rsidR="00C41D45">
        <w:rPr>
          <w:rFonts w:ascii="Times New Roman" w:eastAsia="Times New Roman" w:hAnsi="Times New Roman" w:cs="Times New Roman"/>
          <w:sz w:val="24"/>
          <w:szCs w:val="24"/>
          <w:lang w:eastAsia="fr-FR"/>
        </w:rPr>
        <w:t>Payré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En effet, la pêche aux anguilles </w:t>
      </w:r>
      <w:r w:rsidR="00C41D45">
        <w:rPr>
          <w:rFonts w:ascii="Times New Roman" w:eastAsia="Times New Roman" w:hAnsi="Times New Roman" w:cs="Times New Roman"/>
          <w:sz w:val="24"/>
          <w:szCs w:val="24"/>
          <w:lang w:eastAsia="fr-FR"/>
        </w:rPr>
        <w:t>est pratiquée par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propriétaires de marais et </w:t>
      </w:r>
      <w:r w:rsidR="00C41D45">
        <w:rPr>
          <w:rFonts w:ascii="Times New Roman" w:eastAsia="Times New Roman" w:hAnsi="Times New Roman" w:cs="Times New Roman"/>
          <w:sz w:val="24"/>
          <w:szCs w:val="24"/>
          <w:lang w:eastAsia="fr-FR"/>
        </w:rPr>
        <w:t>contribue à favoriser l’entretien de ces marais par les pêcheurs récréatifs</w:t>
      </w:r>
      <w:r w:rsidR="002376D2">
        <w:rPr>
          <w:rFonts w:ascii="Times New Roman" w:eastAsia="Times New Roman" w:hAnsi="Times New Roman" w:cs="Times New Roman"/>
          <w:sz w:val="24"/>
          <w:szCs w:val="24"/>
          <w:lang w:eastAsia="fr-FR"/>
        </w:rPr>
        <w:t>. La disposition prévoyant l’interdiction de la pêche récréative de l’anguille à tous les stades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376D2">
        <w:rPr>
          <w:rFonts w:ascii="Times New Roman" w:eastAsia="Times New Roman" w:hAnsi="Times New Roman" w:cs="Times New Roman"/>
          <w:sz w:val="24"/>
          <w:szCs w:val="24"/>
          <w:lang w:eastAsia="fr-FR"/>
        </w:rPr>
        <w:t>est donc remise en question en ce qu’ell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</w:t>
      </w:r>
      <w:r w:rsidR="002376D2">
        <w:rPr>
          <w:rFonts w:ascii="Times New Roman" w:eastAsia="Times New Roman" w:hAnsi="Times New Roman" w:cs="Times New Roman"/>
          <w:sz w:val="24"/>
          <w:szCs w:val="24"/>
          <w:lang w:eastAsia="fr-FR"/>
        </w:rPr>
        <w:t>contribuerait à l’abandon des marais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par conséquent la fin d’un habitat pour les anguilles. </w:t>
      </w:r>
    </w:p>
    <w:p w:rsidR="006911D9" w:rsidRDefault="006911D9" w:rsidP="00691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Néanmoins, </w:t>
      </w:r>
      <w:r w:rsidR="002376D2">
        <w:rPr>
          <w:rFonts w:ascii="Times New Roman" w:eastAsia="Times New Roman" w:hAnsi="Times New Roman" w:cs="Times New Roman"/>
          <w:sz w:val="24"/>
          <w:szCs w:val="24"/>
          <w:lang w:eastAsia="fr-FR"/>
        </w:rPr>
        <w:t>la disposition prévue par l’arrêté interdisant la pêche récréative de l’anguille à tous ses stades résulte directement des dispositions du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règlement (CE) n° 2023/194 à l’article 13, point 6 ; « La pêche récréative de l’anguille d’Europe à tous les stades de développement est interdite ». Par conséquent, </w:t>
      </w:r>
      <w:r w:rsidR="002376D2">
        <w:rPr>
          <w:rFonts w:ascii="Times New Roman" w:eastAsia="Times New Roman" w:hAnsi="Times New Roman" w:cs="Times New Roman"/>
          <w:sz w:val="24"/>
          <w:szCs w:val="24"/>
          <w:lang w:eastAsia="fr-FR"/>
        </w:rPr>
        <w:t>et au regard du point 1) du même article « </w:t>
      </w:r>
      <w:r w:rsidR="002376D2" w:rsidRPr="002376D2">
        <w:rPr>
          <w:rFonts w:ascii="Times New Roman" w:eastAsia="Times New Roman" w:hAnsi="Times New Roman" w:cs="Times New Roman"/>
          <w:sz w:val="24"/>
          <w:szCs w:val="24"/>
          <w:lang w:eastAsia="fr-FR"/>
        </w:rPr>
        <w:t>Le présent article s’applique aux eaux de l’Union, y compris les eaux saumâtres, telles que les estuaires, les lagunes côtières et les eaux de transition</w:t>
      </w:r>
      <w:r w:rsidR="002376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 et du fait que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la pratique de l</w:t>
      </w:r>
      <w:r w:rsidR="002376D2">
        <w:rPr>
          <w:rFonts w:ascii="Times New Roman" w:eastAsia="Times New Roman" w:hAnsi="Times New Roman" w:cs="Times New Roman"/>
          <w:sz w:val="24"/>
          <w:szCs w:val="24"/>
          <w:lang w:eastAsia="fr-FR"/>
        </w:rPr>
        <w:t>a pêche au sein des marais est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considéré</w:t>
      </w:r>
      <w:r w:rsidR="00FB020D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 une pêche de loisir, </w:t>
      </w:r>
      <w:r w:rsidR="002376D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toute dérogation à cette disposition européenne ne saurait être envisagée pour les marais salés.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13CB0" w:rsidRPr="00D13CB0" w:rsidRDefault="00D13CB0" w:rsidP="00D13C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3CB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conséquence, le projet d’arrêté sera adopté dans les termes de la consultation du public et publié au Journal officiel de la République Française. </w:t>
      </w:r>
    </w:p>
    <w:p w:rsidR="00D13CB0" w:rsidRDefault="00D13CB0" w:rsidP="00691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13CB0" w:rsidRDefault="00D13CB0" w:rsidP="00691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911D9" w:rsidRPr="00F72D49" w:rsidRDefault="006911D9" w:rsidP="00691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629E0" w:rsidRPr="002670C4" w:rsidRDefault="00F629E0" w:rsidP="00F629E0">
      <w:pPr>
        <w:rPr>
          <w:rFonts w:ascii="Times New Roman" w:hAnsi="Times New Roman" w:cs="Times New Roman"/>
          <w:b/>
          <w:sz w:val="24"/>
          <w:szCs w:val="24"/>
        </w:rPr>
      </w:pPr>
    </w:p>
    <w:sectPr w:rsidR="00F629E0" w:rsidRPr="002670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B15" w:rsidRDefault="00103B15" w:rsidP="00D13CB0">
      <w:pPr>
        <w:spacing w:after="0" w:line="240" w:lineRule="auto"/>
      </w:pPr>
      <w:r>
        <w:separator/>
      </w:r>
    </w:p>
  </w:endnote>
  <w:endnote w:type="continuationSeparator" w:id="0">
    <w:p w:rsidR="00103B15" w:rsidRDefault="00103B15" w:rsidP="00D1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B15" w:rsidRDefault="00103B15" w:rsidP="00D13CB0">
      <w:pPr>
        <w:spacing w:after="0" w:line="240" w:lineRule="auto"/>
      </w:pPr>
      <w:r>
        <w:separator/>
      </w:r>
    </w:p>
  </w:footnote>
  <w:footnote w:type="continuationSeparator" w:id="0">
    <w:p w:rsidR="00103B15" w:rsidRDefault="00103B15" w:rsidP="00D1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CB0" w:rsidRDefault="00D13CB0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6AFDB1" wp14:editId="07934206">
          <wp:simplePos x="0" y="0"/>
          <wp:positionH relativeFrom="margin">
            <wp:posOffset>-335280</wp:posOffset>
          </wp:positionH>
          <wp:positionV relativeFrom="paragraph">
            <wp:posOffset>-366395</wp:posOffset>
          </wp:positionV>
          <wp:extent cx="1804670" cy="1063625"/>
          <wp:effectExtent l="0" t="0" r="5080" b="3175"/>
          <wp:wrapTight wrapText="bothSides">
            <wp:wrapPolygon edited="0">
              <wp:start x="0" y="0"/>
              <wp:lineTo x="0" y="21278"/>
              <wp:lineTo x="21433" y="21278"/>
              <wp:lineTo x="21433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uvernement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70" cy="106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6E"/>
    <w:rsid w:val="00103B15"/>
    <w:rsid w:val="002376D2"/>
    <w:rsid w:val="002670C4"/>
    <w:rsid w:val="00353458"/>
    <w:rsid w:val="006911D9"/>
    <w:rsid w:val="007C0D6E"/>
    <w:rsid w:val="009B113F"/>
    <w:rsid w:val="00A147B6"/>
    <w:rsid w:val="00B12193"/>
    <w:rsid w:val="00BD7926"/>
    <w:rsid w:val="00C41D45"/>
    <w:rsid w:val="00D13CB0"/>
    <w:rsid w:val="00EF0F1F"/>
    <w:rsid w:val="00F02016"/>
    <w:rsid w:val="00F629E0"/>
    <w:rsid w:val="00FB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3710"/>
  <w15:chartTrackingRefBased/>
  <w15:docId w15:val="{E266AD86-D980-425D-9709-8126EA07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92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1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CB0"/>
  </w:style>
  <w:style w:type="paragraph" w:styleId="Pieddepage">
    <w:name w:val="footer"/>
    <w:basedOn w:val="Normal"/>
    <w:link w:val="PieddepageCar"/>
    <w:uiPriority w:val="99"/>
    <w:unhideWhenUsed/>
    <w:rsid w:val="00D13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BRENA Lorena Alia</dc:creator>
  <cp:keywords/>
  <dc:description/>
  <cp:lastModifiedBy>VERON Louise</cp:lastModifiedBy>
  <cp:revision>4</cp:revision>
  <dcterms:created xsi:type="dcterms:W3CDTF">2023-06-01T17:04:00Z</dcterms:created>
  <dcterms:modified xsi:type="dcterms:W3CDTF">2023-06-08T15:25:00Z</dcterms:modified>
</cp:coreProperties>
</file>