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CD" w:rsidRPr="00315045" w:rsidRDefault="00EC39D1" w:rsidP="00DC22CD">
      <w:pPr>
        <w:pStyle w:val="western"/>
        <w:spacing w:before="278" w:beforeAutospacing="0" w:after="278"/>
        <w:rPr>
          <w:b w:val="0"/>
          <w:bCs w:val="0"/>
          <w:lang w:val="en-GB"/>
        </w:rPr>
      </w:pPr>
      <w:bookmarkStart w:id="0" w:name="_GoBack"/>
      <w:r w:rsidRPr="00315045">
        <w:rPr>
          <w:rFonts w:ascii="Times New Roman" w:hAnsi="Times New Roman" w:cs="Times New Roman"/>
          <w:color w:val="0000CC"/>
          <w:sz w:val="40"/>
          <w:szCs w:val="40"/>
          <w:lang w:val="en-GB"/>
        </w:rPr>
        <w:t xml:space="preserve">Brexit </w:t>
      </w:r>
      <w:r w:rsidR="00DC22CD" w:rsidRPr="00315045">
        <w:rPr>
          <w:rFonts w:ascii="Times New Roman" w:hAnsi="Times New Roman" w:cs="Times New Roman"/>
          <w:color w:val="0000CC"/>
          <w:sz w:val="40"/>
          <w:szCs w:val="40"/>
          <w:lang w:val="en-GB"/>
        </w:rPr>
        <w:t>FAQ</w:t>
      </w:r>
    </w:p>
    <w:bookmarkEnd w:id="0"/>
    <w:p w:rsidR="00DC22CD" w:rsidRPr="00315045" w:rsidRDefault="0016201C" w:rsidP="00DC22CD">
      <w:pPr>
        <w:pStyle w:val="western"/>
        <w:spacing w:before="278" w:beforeAutospacing="0" w:after="278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color w:val="0000CC"/>
          <w:sz w:val="28"/>
          <w:szCs w:val="28"/>
          <w:u w:val="single"/>
          <w:lang w:val="en-GB"/>
        </w:rPr>
        <w:t xml:space="preserve">Official approval of </w:t>
      </w:r>
      <w:r w:rsidR="00DC22CD" w:rsidRPr="00315045">
        <w:rPr>
          <w:rFonts w:ascii="Times New Roman" w:hAnsi="Times New Roman" w:cs="Times New Roman"/>
          <w:color w:val="0000CC"/>
          <w:sz w:val="28"/>
          <w:szCs w:val="28"/>
          <w:u w:val="single"/>
          <w:lang w:val="en-GB"/>
        </w:rPr>
        <w:t>ports, produ</w:t>
      </w:r>
      <w:r w:rsidRPr="00315045">
        <w:rPr>
          <w:rFonts w:ascii="Times New Roman" w:hAnsi="Times New Roman" w:cs="Times New Roman"/>
          <w:color w:val="0000CC"/>
          <w:sz w:val="28"/>
          <w:szCs w:val="28"/>
          <w:u w:val="single"/>
          <w:lang w:val="en-GB"/>
        </w:rPr>
        <w:t>c</w:t>
      </w:r>
      <w:r w:rsidR="00DC22CD" w:rsidRPr="00315045">
        <w:rPr>
          <w:rFonts w:ascii="Times New Roman" w:hAnsi="Times New Roman" w:cs="Times New Roman"/>
          <w:color w:val="0000CC"/>
          <w:sz w:val="28"/>
          <w:szCs w:val="28"/>
          <w:u w:val="single"/>
          <w:lang w:val="en-GB"/>
        </w:rPr>
        <w:t xml:space="preserve">ts </w:t>
      </w:r>
      <w:r w:rsidRPr="00315045">
        <w:rPr>
          <w:rFonts w:ascii="Times New Roman" w:hAnsi="Times New Roman" w:cs="Times New Roman"/>
          <w:color w:val="0000CC"/>
          <w:sz w:val="28"/>
          <w:szCs w:val="28"/>
          <w:u w:val="single"/>
          <w:lang w:val="en-GB"/>
        </w:rPr>
        <w:t xml:space="preserve">subject to </w:t>
      </w:r>
      <w:r w:rsidR="008C6900">
        <w:rPr>
          <w:rFonts w:ascii="Times New Roman" w:hAnsi="Times New Roman" w:cs="Times New Roman"/>
          <w:color w:val="0000CC"/>
          <w:sz w:val="28"/>
          <w:szCs w:val="28"/>
          <w:u w:val="single"/>
          <w:lang w:val="en-GB"/>
        </w:rPr>
        <w:t>checks</w:t>
      </w:r>
      <w:r w:rsidRPr="00315045">
        <w:rPr>
          <w:rFonts w:ascii="Times New Roman" w:hAnsi="Times New Roman" w:cs="Times New Roman"/>
          <w:color w:val="0000CC"/>
          <w:sz w:val="28"/>
          <w:szCs w:val="28"/>
          <w:u w:val="single"/>
          <w:lang w:val="en-GB"/>
        </w:rPr>
        <w:t xml:space="preserve"> and </w:t>
      </w:r>
      <w:r w:rsidR="00471D87" w:rsidRPr="00315045">
        <w:rPr>
          <w:rFonts w:ascii="Times New Roman" w:hAnsi="Times New Roman" w:cs="Times New Roman"/>
          <w:color w:val="0000CC"/>
          <w:sz w:val="28"/>
          <w:szCs w:val="28"/>
          <w:u w:val="single"/>
          <w:lang w:val="en-GB"/>
        </w:rPr>
        <w:t>expected procedural requirements</w:t>
      </w:r>
    </w:p>
    <w:p w:rsidR="00DC22CD" w:rsidRPr="00315045" w:rsidRDefault="00471D87" w:rsidP="00DC22CD">
      <w:pPr>
        <w:pStyle w:val="western"/>
        <w:numPr>
          <w:ilvl w:val="1"/>
          <w:numId w:val="1"/>
        </w:numPr>
        <w:spacing w:before="278" w:beforeAutospacing="0" w:after="278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What is the list of product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s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subject to health </w:t>
      </w:r>
      <w:r w:rsidR="008C6900">
        <w:rPr>
          <w:rFonts w:ascii="Times New Roman" w:hAnsi="Times New Roman" w:cs="Times New Roman"/>
          <w:b w:val="0"/>
          <w:bCs w:val="0"/>
          <w:u w:val="single"/>
          <w:lang w:val="en-GB"/>
        </w:rPr>
        <w:t>checks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</w:t>
      </w:r>
    </w:p>
    <w:p w:rsidR="00DC22CD" w:rsidRPr="00315045" w:rsidRDefault="00DC22CD" w:rsidP="00950808">
      <w:pPr>
        <w:pStyle w:val="NormalWeb"/>
        <w:spacing w:before="198" w:beforeAutospacing="0" w:after="198"/>
        <w:ind w:left="426"/>
        <w:jc w:val="both"/>
        <w:rPr>
          <w:lang w:val="en-GB"/>
        </w:rPr>
      </w:pPr>
      <w:r w:rsidRPr="00315045">
        <w:rPr>
          <w:bCs/>
          <w:color w:val="00B050"/>
          <w:lang w:val="en-GB"/>
        </w:rPr>
        <w:t xml:space="preserve">Cf. </w:t>
      </w:r>
      <w:r w:rsidR="00471D87" w:rsidRPr="00315045">
        <w:rPr>
          <w:bCs/>
          <w:color w:val="00B050"/>
          <w:u w:val="single"/>
          <w:lang w:val="en-GB"/>
        </w:rPr>
        <w:t xml:space="preserve">COMMISSION </w:t>
      </w:r>
      <w:r w:rsidR="00950808" w:rsidRPr="00315045">
        <w:rPr>
          <w:bCs/>
          <w:color w:val="00B050"/>
          <w:u w:val="single"/>
          <w:lang w:val="en-GB"/>
        </w:rPr>
        <w:t>D</w:t>
      </w:r>
      <w:r w:rsidR="00471D87" w:rsidRPr="00315045">
        <w:rPr>
          <w:bCs/>
          <w:color w:val="00B050"/>
          <w:u w:val="single"/>
          <w:lang w:val="en-GB"/>
        </w:rPr>
        <w:t>E</w:t>
      </w:r>
      <w:r w:rsidR="00950808" w:rsidRPr="00315045">
        <w:rPr>
          <w:bCs/>
          <w:color w:val="00B050"/>
          <w:u w:val="single"/>
          <w:lang w:val="en-GB"/>
        </w:rPr>
        <w:t xml:space="preserve">CISION 2007/275 </w:t>
      </w:r>
      <w:r w:rsidR="00471D87" w:rsidRPr="00315045">
        <w:rPr>
          <w:bCs/>
          <w:color w:val="00B050"/>
          <w:u w:val="single"/>
          <w:lang w:val="en-GB"/>
        </w:rPr>
        <w:t xml:space="preserve">of </w:t>
      </w:r>
      <w:r w:rsidRPr="00315045">
        <w:rPr>
          <w:bCs/>
          <w:color w:val="00B050"/>
          <w:u w:val="single"/>
          <w:lang w:val="en-GB"/>
        </w:rPr>
        <w:t xml:space="preserve">17 </w:t>
      </w:r>
      <w:r w:rsidR="00471D87" w:rsidRPr="00315045">
        <w:rPr>
          <w:bCs/>
          <w:color w:val="00B050"/>
          <w:u w:val="single"/>
          <w:lang w:val="en-GB"/>
        </w:rPr>
        <w:t xml:space="preserve">April </w:t>
      </w:r>
      <w:r w:rsidRPr="00315045">
        <w:rPr>
          <w:bCs/>
          <w:color w:val="00B050"/>
          <w:u w:val="single"/>
          <w:lang w:val="en-GB"/>
        </w:rPr>
        <w:t>2007</w:t>
      </w:r>
      <w:r w:rsidRPr="00315045">
        <w:rPr>
          <w:bCs/>
          <w:color w:val="00B050"/>
          <w:lang w:val="en-GB"/>
        </w:rPr>
        <w:t xml:space="preserve"> </w:t>
      </w:r>
      <w:r w:rsidR="00471D87" w:rsidRPr="00315045">
        <w:rPr>
          <w:bCs/>
          <w:color w:val="00B050"/>
          <w:lang w:val="en-GB"/>
        </w:rPr>
        <w:t>concerning lists of animals and products to be subject to controls at border inspection posts under Council Directives 91/496/EEC and 97/78/EC</w:t>
      </w:r>
      <w:r w:rsidR="00EC39D1" w:rsidRPr="00315045">
        <w:rPr>
          <w:bCs/>
          <w:color w:val="00B050"/>
          <w:lang w:val="en-GB"/>
        </w:rPr>
        <w:t>.</w:t>
      </w:r>
    </w:p>
    <w:p w:rsidR="00F713B3" w:rsidRPr="00315045" w:rsidRDefault="00EC39D1" w:rsidP="00F713B3">
      <w:pPr>
        <w:pStyle w:val="NormalWeb"/>
        <w:spacing w:before="198" w:beforeAutospacing="0" w:after="198"/>
        <w:ind w:left="426"/>
        <w:jc w:val="both"/>
        <w:rPr>
          <w:bCs/>
          <w:color w:val="00B050"/>
          <w:lang w:val="en-GB"/>
        </w:rPr>
      </w:pPr>
      <w:r w:rsidRPr="00315045">
        <w:rPr>
          <w:bCs/>
          <w:color w:val="00B050"/>
          <w:lang w:val="en-GB"/>
        </w:rPr>
        <w:t>Important note</w:t>
      </w:r>
      <w:r w:rsidR="007E7DDA" w:rsidRPr="00315045">
        <w:rPr>
          <w:bCs/>
          <w:color w:val="00B050"/>
          <w:lang w:val="en-GB"/>
        </w:rPr>
        <w:t xml:space="preserve">: </w:t>
      </w:r>
      <w:r w:rsidR="00471D87" w:rsidRPr="00315045">
        <w:rPr>
          <w:bCs/>
          <w:color w:val="00B050"/>
          <w:lang w:val="en-GB"/>
        </w:rPr>
        <w:t xml:space="preserve">Animal feed of animal origin not listed in the above decision must nevertheless be inspected at DPEs </w:t>
      </w:r>
      <w:r w:rsidR="00F713B3" w:rsidRPr="00315045">
        <w:rPr>
          <w:bCs/>
          <w:color w:val="00B050"/>
          <w:lang w:val="en-GB"/>
        </w:rPr>
        <w:t>(Cf</w:t>
      </w:r>
      <w:r w:rsidR="008C60F2" w:rsidRPr="00315045">
        <w:rPr>
          <w:bCs/>
          <w:color w:val="00B050"/>
          <w:lang w:val="en-GB"/>
        </w:rPr>
        <w:t>.</w:t>
      </w:r>
      <w:r w:rsidR="00F713B3" w:rsidRPr="00315045">
        <w:rPr>
          <w:bCs/>
          <w:color w:val="00B050"/>
          <w:lang w:val="en-GB"/>
        </w:rPr>
        <w:t xml:space="preserve"> </w:t>
      </w:r>
      <w:r w:rsidR="00471D87" w:rsidRPr="00315045">
        <w:rPr>
          <w:bCs/>
          <w:color w:val="00B050"/>
          <w:lang w:val="en-GB"/>
        </w:rPr>
        <w:t xml:space="preserve">dried products, </w:t>
      </w:r>
      <w:r w:rsidR="00F713B3" w:rsidRPr="00315045">
        <w:rPr>
          <w:bCs/>
          <w:color w:val="00B050"/>
          <w:lang w:val="en-GB"/>
        </w:rPr>
        <w:t>etc</w:t>
      </w:r>
      <w:r w:rsidR="00471D87" w:rsidRPr="00315045">
        <w:rPr>
          <w:bCs/>
          <w:color w:val="00B050"/>
          <w:lang w:val="en-GB"/>
        </w:rPr>
        <w:t>.</w:t>
      </w:r>
      <w:r w:rsidR="00F713B3" w:rsidRPr="00315045">
        <w:rPr>
          <w:bCs/>
          <w:color w:val="00B050"/>
          <w:lang w:val="en-GB"/>
        </w:rPr>
        <w:t>)</w:t>
      </w:r>
      <w:r w:rsidRPr="00315045">
        <w:rPr>
          <w:bCs/>
          <w:color w:val="00B050"/>
          <w:lang w:val="en-GB"/>
        </w:rPr>
        <w:t>.</w:t>
      </w:r>
    </w:p>
    <w:p w:rsidR="00DC22CD" w:rsidRPr="00315045" w:rsidRDefault="00471D87" w:rsidP="00F713B3">
      <w:pPr>
        <w:pStyle w:val="NormalWeb"/>
        <w:spacing w:before="198" w:beforeAutospacing="0" w:after="198"/>
        <w:ind w:left="426"/>
        <w:jc w:val="both"/>
        <w:rPr>
          <w:bCs/>
          <w:color w:val="00B050"/>
          <w:lang w:val="en-GB"/>
        </w:rPr>
      </w:pPr>
      <w:r w:rsidRPr="00315045">
        <w:rPr>
          <w:bCs/>
          <w:color w:val="00B050"/>
          <w:lang w:val="en-GB"/>
        </w:rPr>
        <w:t>With regard to product</w:t>
      </w:r>
      <w:r w:rsidR="00DC22CD" w:rsidRPr="00315045">
        <w:rPr>
          <w:bCs/>
          <w:color w:val="00B050"/>
          <w:lang w:val="en-GB"/>
        </w:rPr>
        <w:t xml:space="preserve">s </w:t>
      </w:r>
      <w:r w:rsidR="00EC39D1" w:rsidRPr="00315045">
        <w:rPr>
          <w:bCs/>
          <w:color w:val="00B050"/>
          <w:lang w:val="en-GB"/>
        </w:rPr>
        <w:t xml:space="preserve">for inspection </w:t>
      </w:r>
      <w:r w:rsidRPr="00315045">
        <w:rPr>
          <w:bCs/>
          <w:color w:val="00B050"/>
          <w:lang w:val="en-GB"/>
        </w:rPr>
        <w:t>at DPEs</w:t>
      </w:r>
      <w:r w:rsidR="00DC22CD" w:rsidRPr="00315045">
        <w:rPr>
          <w:bCs/>
          <w:color w:val="00B050"/>
          <w:lang w:val="en-GB"/>
        </w:rPr>
        <w:t xml:space="preserve">: </w:t>
      </w:r>
      <w:r w:rsidRPr="00315045">
        <w:rPr>
          <w:bCs/>
          <w:color w:val="00B050"/>
          <w:lang w:val="en-GB"/>
        </w:rPr>
        <w:t xml:space="preserve">any </w:t>
      </w:r>
      <w:r w:rsidR="00EC39D1" w:rsidRPr="00315045">
        <w:rPr>
          <w:bCs/>
          <w:color w:val="00B050"/>
          <w:lang w:val="en-GB"/>
        </w:rPr>
        <w:t>consignment</w:t>
      </w:r>
      <w:r w:rsidRPr="00315045">
        <w:rPr>
          <w:bCs/>
          <w:color w:val="00B050"/>
          <w:lang w:val="en-GB"/>
        </w:rPr>
        <w:t xml:space="preserve"> of animal feed excluded from this decision</w:t>
      </w:r>
      <w:r w:rsidR="00DC22CD" w:rsidRPr="00315045">
        <w:rPr>
          <w:bCs/>
          <w:color w:val="00B050"/>
          <w:lang w:val="en-GB"/>
        </w:rPr>
        <w:t>.</w:t>
      </w:r>
    </w:p>
    <w:p w:rsidR="00DC22CD" w:rsidRPr="00315045" w:rsidRDefault="00471D87" w:rsidP="00C959EC">
      <w:pPr>
        <w:pStyle w:val="western"/>
        <w:numPr>
          <w:ilvl w:val="1"/>
          <w:numId w:val="2"/>
        </w:numPr>
        <w:tabs>
          <w:tab w:val="clear" w:pos="1440"/>
        </w:tabs>
        <w:spacing w:before="278" w:beforeAutospacing="0" w:after="278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What is the detailed list of plants subject to plant health </w:t>
      </w:r>
      <w:r w:rsidR="008C6900">
        <w:rPr>
          <w:rFonts w:ascii="Times New Roman" w:hAnsi="Times New Roman" w:cs="Times New Roman"/>
          <w:b w:val="0"/>
          <w:bCs w:val="0"/>
          <w:u w:val="single"/>
          <w:lang w:val="en-GB"/>
        </w:rPr>
        <w:t>checks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 (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This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question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is frequently confused with that relating to import </w:t>
      </w:r>
      <w:r w:rsidR="00EC39D1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checks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on plants by </w:t>
      </w:r>
      <w:r w:rsidR="008C60F2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officers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of the </w:t>
      </w:r>
      <w:r w:rsidR="007F1003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directorates responsible for competition policy, consumer affairs and fraud control (CCRF) and protection of the public (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DDPP)</w:t>
      </w:r>
    </w:p>
    <w:p w:rsidR="00DC22CD" w:rsidRPr="00315045" w:rsidRDefault="00DC22CD" w:rsidP="00950808">
      <w:pPr>
        <w:pStyle w:val="western"/>
        <w:ind w:left="426"/>
        <w:jc w:val="both"/>
        <w:rPr>
          <w:rFonts w:ascii="Times New Roman" w:hAnsi="Times New Roman" w:cs="Times New Roman"/>
          <w:b w:val="0"/>
          <w:lang w:val="en-GB"/>
        </w:rPr>
      </w:pPr>
      <w:r w:rsidRPr="00315045">
        <w:rPr>
          <w:rFonts w:ascii="Times New Roman" w:hAnsi="Times New Roman" w:cs="Times New Roman"/>
          <w:b w:val="0"/>
          <w:color w:val="00B050"/>
          <w:lang w:val="en-GB"/>
        </w:rPr>
        <w:t>Cf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 xml:space="preserve">Council 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>Directive 2000/29/</w:t>
      </w:r>
      <w:r w:rsidR="007F1003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>EC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 </w:t>
      </w:r>
      <w:r w:rsidR="007F1003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>of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 8 </w:t>
      </w:r>
      <w:r w:rsidR="007F1003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May 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>2000</w:t>
      </w:r>
      <w:r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 </w:t>
      </w:r>
      <w:r w:rsidR="007F1003" w:rsidRPr="00315045">
        <w:rPr>
          <w:rFonts w:ascii="Times New Roman" w:hAnsi="Times New Roman" w:cs="Times New Roman"/>
          <w:b w:val="0"/>
          <w:color w:val="00B050"/>
          <w:lang w:val="en-GB"/>
        </w:rPr>
        <w:t>on protective measures against the introduction into the Community of organisms harmful to plants or plant products and against their spread within the Community</w:t>
      </w:r>
    </w:p>
    <w:p w:rsidR="00DC22CD" w:rsidRPr="00315045" w:rsidRDefault="007F1003" w:rsidP="00950808">
      <w:pPr>
        <w:pStyle w:val="western"/>
        <w:ind w:left="426"/>
        <w:jc w:val="both"/>
        <w:rPr>
          <w:rFonts w:ascii="Times New Roman" w:hAnsi="Times New Roman" w:cs="Times New Roman"/>
          <w:lang w:val="en-GB"/>
        </w:rPr>
      </w:pPr>
      <w:r w:rsidRPr="00315045">
        <w:rPr>
          <w:rFonts w:ascii="Times New Roman" w:hAnsi="Times New Roman" w:cs="Times New Roman"/>
          <w:color w:val="00B050"/>
          <w:u w:val="single"/>
          <w:lang w:val="en-GB"/>
        </w:rPr>
        <w:t>and</w:t>
      </w:r>
    </w:p>
    <w:p w:rsidR="00DC22CD" w:rsidRPr="00315045" w:rsidRDefault="007F1003" w:rsidP="00950808">
      <w:pPr>
        <w:pStyle w:val="NormalWeb"/>
        <w:ind w:left="426"/>
        <w:jc w:val="both"/>
        <w:rPr>
          <w:lang w:val="en-GB"/>
        </w:rPr>
      </w:pPr>
      <w:r w:rsidRPr="00315045">
        <w:rPr>
          <w:color w:val="00B050"/>
          <w:u w:val="single"/>
          <w:lang w:val="en-GB"/>
        </w:rPr>
        <w:t xml:space="preserve">The official order of </w:t>
      </w:r>
      <w:r w:rsidR="00DC22CD" w:rsidRPr="00315045">
        <w:rPr>
          <w:color w:val="00B050"/>
          <w:u w:val="single"/>
          <w:lang w:val="en-GB"/>
        </w:rPr>
        <w:t xml:space="preserve">24 </w:t>
      </w:r>
      <w:r w:rsidRPr="00315045">
        <w:rPr>
          <w:color w:val="00B050"/>
          <w:u w:val="single"/>
          <w:lang w:val="en-GB"/>
        </w:rPr>
        <w:t xml:space="preserve">May </w:t>
      </w:r>
      <w:r w:rsidR="00DC22CD" w:rsidRPr="00315045">
        <w:rPr>
          <w:color w:val="00B050"/>
          <w:u w:val="single"/>
          <w:lang w:val="en-GB"/>
        </w:rPr>
        <w:t>2006</w:t>
      </w:r>
      <w:r w:rsidR="00DC22CD" w:rsidRPr="00315045">
        <w:rPr>
          <w:color w:val="00B050"/>
          <w:lang w:val="en-GB"/>
        </w:rPr>
        <w:t xml:space="preserve"> </w:t>
      </w:r>
      <w:r w:rsidRPr="00315045">
        <w:rPr>
          <w:color w:val="00B050"/>
          <w:lang w:val="en-GB"/>
        </w:rPr>
        <w:t xml:space="preserve">on </w:t>
      </w:r>
      <w:r w:rsidR="00EC39D1" w:rsidRPr="00315045">
        <w:rPr>
          <w:color w:val="00B050"/>
          <w:lang w:val="en-GB"/>
        </w:rPr>
        <w:t>health</w:t>
      </w:r>
      <w:r w:rsidRPr="00315045">
        <w:rPr>
          <w:color w:val="00B050"/>
          <w:lang w:val="en-GB"/>
        </w:rPr>
        <w:t xml:space="preserve"> requirements applicable to plants, plant products and other items</w:t>
      </w:r>
      <w:r w:rsidR="00EC39D1" w:rsidRPr="00315045">
        <w:rPr>
          <w:color w:val="00B050"/>
          <w:lang w:val="en-GB"/>
        </w:rPr>
        <w:t>.</w:t>
      </w:r>
    </w:p>
    <w:p w:rsidR="00DC22CD" w:rsidRPr="00315045" w:rsidRDefault="007F1003" w:rsidP="00DC22CD">
      <w:pPr>
        <w:pStyle w:val="western"/>
        <w:numPr>
          <w:ilvl w:val="1"/>
          <w:numId w:val="3"/>
        </w:numPr>
        <w:tabs>
          <w:tab w:val="clear" w:pos="1440"/>
        </w:tabs>
        <w:spacing w:before="278" w:beforeAutospacing="0" w:after="278"/>
        <w:ind w:left="2552" w:hanging="28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What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documents </w:t>
      </w:r>
      <w:r w:rsidR="00EC39D1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are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to be provided for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pr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e-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notification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or on arrival of the vehicle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 (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Health </w:t>
      </w:r>
      <w:r w:rsidR="008C60F2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Certificate +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="00EC39D1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CVED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Part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1)</w:t>
      </w:r>
    </w:p>
    <w:p w:rsidR="00DC22CD" w:rsidRPr="00315045" w:rsidRDefault="007F1003" w:rsidP="00950808">
      <w:pPr>
        <w:pStyle w:val="western"/>
        <w:numPr>
          <w:ilvl w:val="0"/>
          <w:numId w:val="39"/>
        </w:numPr>
        <w:spacing w:before="278" w:beforeAutospacing="0" w:after="278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The Health Certificate is required for imported animals</w:t>
      </w:r>
      <w:r w:rsidR="0095080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and</w:t>
      </w:r>
      <w:r w:rsidR="0095080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animal products plus </w:t>
      </w:r>
      <w:r w:rsidR="004D3573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 </w:t>
      </w:r>
      <w:r w:rsidR="004D357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duly completed </w:t>
      </w:r>
      <w:r w:rsidR="00EC39D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CVED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Part I</w:t>
      </w:r>
      <w:r w:rsidR="00EC39D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</w:p>
    <w:p w:rsidR="00DC22CD" w:rsidRPr="00315045" w:rsidRDefault="007F1003" w:rsidP="00950808">
      <w:pPr>
        <w:pStyle w:val="western"/>
        <w:spacing w:before="278" w:beforeAutospacing="0" w:after="278"/>
        <w:ind w:left="426"/>
        <w:jc w:val="both"/>
        <w:rPr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For more information on this, go to the </w:t>
      </w:r>
      <w:r w:rsidR="00EC39D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lim’</w:t>
      </w:r>
      <w:r w:rsidR="00EC39D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gri website.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</w:p>
    <w:p w:rsidR="00DC22CD" w:rsidRPr="00315045" w:rsidRDefault="00EC39D1" w:rsidP="00950808">
      <w:pPr>
        <w:pStyle w:val="western"/>
        <w:spacing w:before="278" w:beforeAutospacing="0" w:after="278"/>
        <w:ind w:left="709" w:hanging="283"/>
        <w:jc w:val="both"/>
        <w:rPr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Along with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all ancillary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documents 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required for each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certificat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e specific to the </w:t>
      </w:r>
      <w:r w:rsidR="00471D87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product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s 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carried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7F1003" w:rsidP="00950808">
      <w:pPr>
        <w:pStyle w:val="western"/>
        <w:numPr>
          <w:ilvl w:val="0"/>
          <w:numId w:val="39"/>
        </w:numPr>
        <w:spacing w:before="278" w:beforeAutospacing="0" w:after="278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For feedstuffs of non-animal origin intended for animals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(</w:t>
      </w:r>
      <w:r w:rsidR="00471D87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DPE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):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all accompanying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document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ation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 Health Certificate is required only for </w:t>
      </w:r>
      <w:r w:rsidR="00471D87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product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s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subject to safeguard provisions.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</w:p>
    <w:p w:rsidR="00DC22CD" w:rsidRPr="00315045" w:rsidRDefault="00EC39D1" w:rsidP="00950808">
      <w:pPr>
        <w:pStyle w:val="western"/>
        <w:spacing w:before="278" w:beforeAutospacing="0" w:after="278"/>
        <w:ind w:left="426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For more information on this, go to the alim’agri website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: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checks at 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DPE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DC22CD" w:rsidP="00DC22CD">
      <w:pPr>
        <w:pStyle w:val="western"/>
        <w:spacing w:before="278" w:beforeAutospacing="0" w:after="278"/>
        <w:ind w:left="2880"/>
        <w:rPr>
          <w:rFonts w:ascii="Times New Roman" w:hAnsi="Times New Roman" w:cs="Times New Roman"/>
          <w:b w:val="0"/>
          <w:bCs w:val="0"/>
          <w:u w:val="single"/>
          <w:lang w:val="en-GB"/>
        </w:rPr>
      </w:pPr>
    </w:p>
    <w:p w:rsidR="002C751B" w:rsidRPr="00315045" w:rsidRDefault="002C751B" w:rsidP="00DC22CD">
      <w:pPr>
        <w:pStyle w:val="western"/>
        <w:spacing w:before="278" w:beforeAutospacing="0" w:after="278"/>
        <w:ind w:left="2880"/>
        <w:rPr>
          <w:b w:val="0"/>
          <w:bCs w:val="0"/>
          <w:lang w:val="en-GB"/>
        </w:rPr>
      </w:pPr>
    </w:p>
    <w:p w:rsidR="00DC22CD" w:rsidRPr="00315045" w:rsidRDefault="007F1003" w:rsidP="00950808">
      <w:pPr>
        <w:pStyle w:val="western"/>
        <w:numPr>
          <w:ilvl w:val="1"/>
          <w:numId w:val="7"/>
        </w:numPr>
        <w:tabs>
          <w:tab w:val="clear" w:pos="1440"/>
        </w:tabs>
        <w:spacing w:before="278" w:beforeAutospacing="0" w:after="278"/>
        <w:ind w:left="2552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Will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pr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e-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notification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be mandatory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If so, how </w:t>
      </w:r>
      <w:r w:rsidR="00EC39D1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far in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advance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</w:p>
    <w:p w:rsidR="00950808" w:rsidRPr="00315045" w:rsidRDefault="007F1003" w:rsidP="00950808">
      <w:pPr>
        <w:pStyle w:val="western"/>
        <w:spacing w:before="278" w:beforeAutospacing="0" w:after="278"/>
        <w:ind w:left="567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Yes – advance notice of at least </w:t>
      </w:r>
      <w:r w:rsidR="0095080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24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hours for animals</w:t>
      </w:r>
      <w:r w:rsidR="0095080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and before arrival of the </w:t>
      </w:r>
      <w:r w:rsidR="00EC39D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consignment</w:t>
      </w:r>
      <w:r w:rsidR="004D3573" w:rsidRPr="004D3573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="004D357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in all other cases</w:t>
      </w:r>
      <w:r w:rsidR="0095080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</w:p>
    <w:p w:rsidR="00DC22CD" w:rsidRPr="00315045" w:rsidRDefault="00DC22CD" w:rsidP="00950808">
      <w:pPr>
        <w:pStyle w:val="western"/>
        <w:ind w:left="567"/>
        <w:jc w:val="both"/>
        <w:rPr>
          <w:rFonts w:ascii="Times New Roman" w:hAnsi="Times New Roman" w:cs="Times New Roman"/>
          <w:color w:val="00B050"/>
          <w:lang w:val="en-GB"/>
        </w:rPr>
      </w:pPr>
      <w:r w:rsidRPr="00315045">
        <w:rPr>
          <w:rFonts w:ascii="Times New Roman" w:hAnsi="Times New Roman" w:cs="Times New Roman"/>
          <w:color w:val="00B050"/>
          <w:lang w:val="en-GB"/>
        </w:rPr>
        <w:t xml:space="preserve">Cf. </w:t>
      </w:r>
      <w:r w:rsidR="007F1003" w:rsidRPr="00315045">
        <w:rPr>
          <w:rFonts w:ascii="Times New Roman" w:hAnsi="Times New Roman" w:cs="Times New Roman"/>
          <w:color w:val="00B050"/>
          <w:lang w:val="en-GB"/>
        </w:rPr>
        <w:t xml:space="preserve">The official order of 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5 </w:t>
      </w:r>
      <w:r w:rsidR="007F1003" w:rsidRPr="00315045">
        <w:rPr>
          <w:rFonts w:ascii="Times New Roman" w:hAnsi="Times New Roman" w:cs="Times New Roman"/>
          <w:color w:val="00B050"/>
          <w:lang w:val="en-GB"/>
        </w:rPr>
        <w:t xml:space="preserve">May 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2000 </w:t>
      </w:r>
      <w:r w:rsidR="007F1003" w:rsidRPr="00315045">
        <w:rPr>
          <w:rFonts w:ascii="Times New Roman" w:hAnsi="Times New Roman" w:cs="Times New Roman"/>
          <w:color w:val="00B050"/>
          <w:lang w:val="en-GB"/>
        </w:rPr>
        <w:t xml:space="preserve">laying down the arrangements for veterinary </w:t>
      </w:r>
      <w:r w:rsidR="00316D44" w:rsidRPr="00315045">
        <w:rPr>
          <w:rFonts w:ascii="Times New Roman" w:hAnsi="Times New Roman" w:cs="Times New Roman"/>
          <w:color w:val="00B050"/>
          <w:lang w:val="en-GB"/>
        </w:rPr>
        <w:t xml:space="preserve">import </w:t>
      </w:r>
      <w:r w:rsidR="007F1003" w:rsidRPr="00315045">
        <w:rPr>
          <w:rFonts w:ascii="Times New Roman" w:hAnsi="Times New Roman" w:cs="Times New Roman"/>
          <w:color w:val="00B050"/>
          <w:lang w:val="en-GB"/>
        </w:rPr>
        <w:t>c</w:t>
      </w:r>
      <w:r w:rsidR="00EC39D1" w:rsidRPr="00315045">
        <w:rPr>
          <w:rFonts w:ascii="Times New Roman" w:hAnsi="Times New Roman" w:cs="Times New Roman"/>
          <w:color w:val="00B050"/>
          <w:lang w:val="en-GB"/>
        </w:rPr>
        <w:t xml:space="preserve">hecks </w:t>
      </w:r>
      <w:r w:rsidR="00316D44" w:rsidRPr="00315045">
        <w:rPr>
          <w:rFonts w:ascii="Times New Roman" w:hAnsi="Times New Roman" w:cs="Times New Roman"/>
          <w:color w:val="00B050"/>
          <w:lang w:val="en-GB"/>
        </w:rPr>
        <w:t xml:space="preserve">on </w:t>
      </w:r>
      <w:r w:rsidR="00471D87" w:rsidRPr="00315045">
        <w:rPr>
          <w:rFonts w:ascii="Times New Roman" w:hAnsi="Times New Roman" w:cs="Times New Roman"/>
          <w:color w:val="00B050"/>
          <w:lang w:val="en-GB"/>
        </w:rPr>
        <w:t>product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s </w:t>
      </w:r>
      <w:r w:rsidR="00316D44" w:rsidRPr="00315045">
        <w:rPr>
          <w:rFonts w:ascii="Times New Roman" w:hAnsi="Times New Roman" w:cs="Times New Roman"/>
          <w:color w:val="00B050"/>
          <w:lang w:val="en-GB"/>
        </w:rPr>
        <w:t>from third countries</w:t>
      </w:r>
      <w:r w:rsidR="004D3573">
        <w:rPr>
          <w:rFonts w:ascii="Times New Roman" w:hAnsi="Times New Roman" w:cs="Times New Roman"/>
          <w:color w:val="00B050"/>
          <w:lang w:val="en-GB"/>
        </w:rPr>
        <w:t>:</w:t>
      </w:r>
    </w:p>
    <w:p w:rsidR="00DC22CD" w:rsidRPr="00315045" w:rsidRDefault="00DC22CD" w:rsidP="00950808">
      <w:pPr>
        <w:pStyle w:val="western"/>
        <w:ind w:left="567"/>
        <w:jc w:val="both"/>
        <w:rPr>
          <w:b w:val="0"/>
          <w:bCs w:val="0"/>
          <w:color w:val="00B050"/>
          <w:lang w:val="en-GB"/>
        </w:rPr>
      </w:pP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*2 Art. 4. 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>–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 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 xml:space="preserve">The person responsible for the </w:t>
      </w:r>
      <w:r w:rsidR="00EC39D1" w:rsidRPr="00315045">
        <w:rPr>
          <w:b w:val="0"/>
          <w:bCs w:val="0"/>
          <w:color w:val="00B050"/>
          <w:sz w:val="16"/>
          <w:szCs w:val="16"/>
          <w:lang w:val="en-GB"/>
        </w:rPr>
        <w:t>consignment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 xml:space="preserve"> </w:t>
      </w:r>
      <w:r w:rsidR="00EC39D1" w:rsidRPr="00315045">
        <w:rPr>
          <w:b w:val="0"/>
          <w:bCs w:val="0"/>
          <w:color w:val="00B050"/>
          <w:sz w:val="16"/>
          <w:szCs w:val="16"/>
          <w:lang w:val="en-GB"/>
        </w:rPr>
        <w:t>is obliged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 xml:space="preserve"> to notify to </w:t>
      </w:r>
      <w:r w:rsidR="00EC39D1" w:rsidRPr="00315045">
        <w:rPr>
          <w:b w:val="0"/>
          <w:bCs w:val="0"/>
          <w:color w:val="00B050"/>
          <w:sz w:val="16"/>
          <w:szCs w:val="16"/>
          <w:lang w:val="en-GB"/>
        </w:rPr>
        <w:t xml:space="preserve">border inspection post 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 xml:space="preserve">officers, </w:t>
      </w:r>
      <w:r w:rsidR="00316D44" w:rsidRPr="00315045">
        <w:rPr>
          <w:color w:val="00B050"/>
          <w:sz w:val="16"/>
          <w:szCs w:val="16"/>
          <w:u w:val="single"/>
          <w:lang w:val="en-GB"/>
        </w:rPr>
        <w:t xml:space="preserve">before the physical arrival of the </w:t>
      </w:r>
      <w:r w:rsidR="00EC39D1" w:rsidRPr="00315045">
        <w:rPr>
          <w:color w:val="00B050"/>
          <w:sz w:val="16"/>
          <w:szCs w:val="16"/>
          <w:u w:val="single"/>
          <w:lang w:val="en-GB"/>
        </w:rPr>
        <w:t>consignment</w:t>
      </w:r>
      <w:r w:rsidR="00316D44" w:rsidRPr="00315045">
        <w:rPr>
          <w:color w:val="00B050"/>
          <w:sz w:val="16"/>
          <w:szCs w:val="16"/>
          <w:u w:val="single"/>
          <w:lang w:val="en-GB"/>
        </w:rPr>
        <w:t xml:space="preserve"> on EU territory</w:t>
      </w:r>
      <w:r w:rsidR="00EC39D1" w:rsidRPr="00315045">
        <w:rPr>
          <w:color w:val="00B050"/>
          <w:sz w:val="16"/>
          <w:szCs w:val="16"/>
          <w:u w:val="single"/>
          <w:lang w:val="en-GB"/>
        </w:rPr>
        <w:t>,</w:t>
      </w:r>
      <w:r w:rsidR="00316D44" w:rsidRPr="00315045">
        <w:rPr>
          <w:color w:val="00B050"/>
          <w:sz w:val="16"/>
          <w:szCs w:val="16"/>
          <w:u w:val="single"/>
          <w:lang w:val="en-GB"/>
        </w:rPr>
        <w:t xml:space="preserve"> the information concerning that </w:t>
      </w:r>
      <w:r w:rsidR="00EC39D1" w:rsidRPr="00315045">
        <w:rPr>
          <w:color w:val="00B050"/>
          <w:sz w:val="16"/>
          <w:szCs w:val="16"/>
          <w:u w:val="single"/>
          <w:lang w:val="en-GB"/>
        </w:rPr>
        <w:t>consignment</w:t>
      </w:r>
      <w:r w:rsidR="00316D44" w:rsidRPr="00315045">
        <w:rPr>
          <w:color w:val="00B050"/>
          <w:sz w:val="16"/>
          <w:szCs w:val="16"/>
          <w:u w:val="single"/>
          <w:lang w:val="en-GB"/>
        </w:rPr>
        <w:t xml:space="preserve"> </w:t>
      </w:r>
      <w:r w:rsidR="004D3573">
        <w:rPr>
          <w:color w:val="00B050"/>
          <w:sz w:val="16"/>
          <w:szCs w:val="16"/>
          <w:u w:val="single"/>
          <w:lang w:val="en-GB"/>
        </w:rPr>
        <w:t>to be</w:t>
      </w:r>
      <w:r w:rsidR="00316D44" w:rsidRPr="00315045">
        <w:rPr>
          <w:color w:val="00B050"/>
          <w:sz w:val="16"/>
          <w:szCs w:val="16"/>
          <w:u w:val="single"/>
          <w:lang w:val="en-GB"/>
        </w:rPr>
        <w:t xml:space="preserve"> presented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 xml:space="preserve"> by means of the common veterinary entry document as </w:t>
      </w:r>
      <w:r w:rsidR="00EC39D1" w:rsidRPr="00315045">
        <w:rPr>
          <w:b w:val="0"/>
          <w:bCs w:val="0"/>
          <w:color w:val="00B050"/>
          <w:sz w:val="16"/>
          <w:szCs w:val="16"/>
          <w:lang w:val="en-GB"/>
        </w:rPr>
        <w:t>based on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 xml:space="preserve"> the model contained in Annex III of the aforementioned regulation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>(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>EC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>) n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>o.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 136/2004. 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 xml:space="preserve">From 1 January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2005, 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 xml:space="preserve">this notification has been made using the integrated veterinary IT system as provided by Decision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>2003/24/</w:t>
      </w:r>
      <w:r w:rsidR="00316D44" w:rsidRPr="00315045">
        <w:rPr>
          <w:b w:val="0"/>
          <w:bCs w:val="0"/>
          <w:color w:val="00B050"/>
          <w:sz w:val="16"/>
          <w:szCs w:val="16"/>
          <w:lang w:val="en-GB"/>
        </w:rPr>
        <w:t>EC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>.</w:t>
      </w:r>
    </w:p>
    <w:p w:rsidR="00DC22CD" w:rsidRPr="00315045" w:rsidRDefault="00DC22CD" w:rsidP="00DC22CD">
      <w:pPr>
        <w:pStyle w:val="western"/>
        <w:numPr>
          <w:ilvl w:val="1"/>
          <w:numId w:val="8"/>
        </w:numPr>
        <w:tabs>
          <w:tab w:val="clear" w:pos="1440"/>
          <w:tab w:val="num" w:pos="2835"/>
        </w:tabs>
        <w:spacing w:before="278" w:beforeAutospacing="0" w:after="278"/>
        <w:ind w:left="2694" w:hanging="28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="00316D44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How can I obtain business access to TRACES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</w:t>
      </w:r>
    </w:p>
    <w:p w:rsidR="00DC22CD" w:rsidRPr="00315045" w:rsidRDefault="00DC22CD" w:rsidP="00950808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Cf. </w:t>
      </w:r>
      <w:r w:rsidR="00316D4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The </w:t>
      </w:r>
      <w:r w:rsidR="00EC39D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lim</w:t>
      </w:r>
      <w:r w:rsidR="00316D4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’</w:t>
      </w:r>
      <w:r w:rsidR="00EC39D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gri </w:t>
      </w:r>
      <w:r w:rsidR="00316D4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website: “User Manual for the Common Entry Document, Part </w:t>
      </w:r>
      <w:r w:rsidR="008E0A7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I, </w:t>
      </w:r>
      <w:r w:rsidR="00316D4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Account </w:t>
      </w:r>
      <w:r w:rsidR="008E0A7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Cr</w:t>
      </w:r>
      <w:r w:rsidR="00316D4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e</w:t>
      </w:r>
      <w:r w:rsidR="008E0A7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ation</w:t>
      </w:r>
      <w:r w:rsidR="00316D4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”</w:t>
      </w:r>
    </w:p>
    <w:p w:rsidR="00DC22CD" w:rsidRPr="00315045" w:rsidRDefault="00316D44" w:rsidP="00DC22CD">
      <w:pPr>
        <w:pStyle w:val="western"/>
        <w:numPr>
          <w:ilvl w:val="1"/>
          <w:numId w:val="9"/>
        </w:numPr>
        <w:tabs>
          <w:tab w:val="clear" w:pos="1440"/>
          <w:tab w:val="num" w:pos="2835"/>
        </w:tabs>
        <w:spacing w:before="278" w:beforeAutospacing="0" w:after="278"/>
        <w:ind w:left="2835" w:hanging="425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0000"/>
          <w:u w:val="single"/>
          <w:lang w:val="en-GB"/>
        </w:rPr>
        <w:t xml:space="preserve">How should I complete the </w:t>
      </w:r>
      <w:r w:rsidR="007E7DDA" w:rsidRPr="00315045">
        <w:rPr>
          <w:rFonts w:ascii="Times New Roman" w:hAnsi="Times New Roman" w:cs="Times New Roman"/>
          <w:b w:val="0"/>
          <w:bCs w:val="0"/>
          <w:color w:val="000000"/>
          <w:u w:val="single"/>
          <w:lang w:val="en-GB"/>
        </w:rPr>
        <w:t>pr</w:t>
      </w:r>
      <w:r w:rsidRPr="00315045">
        <w:rPr>
          <w:rFonts w:ascii="Times New Roman" w:hAnsi="Times New Roman" w:cs="Times New Roman"/>
          <w:b w:val="0"/>
          <w:bCs w:val="0"/>
          <w:color w:val="000000"/>
          <w:u w:val="single"/>
          <w:lang w:val="en-GB"/>
        </w:rPr>
        <w:t>e-</w:t>
      </w:r>
      <w:r w:rsidR="007E7DDA" w:rsidRPr="00315045">
        <w:rPr>
          <w:rFonts w:ascii="Times New Roman" w:hAnsi="Times New Roman" w:cs="Times New Roman"/>
          <w:b w:val="0"/>
          <w:bCs w:val="0"/>
          <w:color w:val="000000"/>
          <w:u w:val="single"/>
          <w:lang w:val="en-GB"/>
        </w:rPr>
        <w:t>notification?</w:t>
      </w:r>
    </w:p>
    <w:p w:rsidR="00DC22CD" w:rsidRPr="00315045" w:rsidRDefault="00DC22CD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9933"/>
          <w:lang w:val="en-GB"/>
        </w:rPr>
        <w:t xml:space="preserve">Cf. </w:t>
      </w:r>
      <w:r w:rsidR="00316D4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The </w:t>
      </w:r>
      <w:r w:rsidR="00EC39D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="00316D4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lim’</w:t>
      </w:r>
      <w:r w:rsidR="00EC39D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="00316D4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gri website: “User Manual for the Common Entry Document, Part I”</w:t>
      </w:r>
    </w:p>
    <w:p w:rsidR="00DC22CD" w:rsidRPr="00315045" w:rsidRDefault="00316D44" w:rsidP="008E0A78">
      <w:pPr>
        <w:pStyle w:val="western"/>
        <w:numPr>
          <w:ilvl w:val="1"/>
          <w:numId w:val="9"/>
        </w:numPr>
        <w:tabs>
          <w:tab w:val="clear" w:pos="1440"/>
          <w:tab w:val="num" w:pos="2835"/>
        </w:tabs>
        <w:spacing w:before="278" w:beforeAutospacing="0" w:after="278"/>
        <w:ind w:left="269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How is the ‘person responsible for the </w:t>
      </w:r>
      <w:r w:rsidR="00EC39D1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consignment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’ defined? Can the driver </w:t>
      </w:r>
      <w:r w:rsidR="00EC39D1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of the vehicle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be the person responsible for the </w:t>
      </w:r>
      <w:r w:rsidR="00EC39D1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consignment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</w:t>
      </w:r>
    </w:p>
    <w:p w:rsidR="00DC22CD" w:rsidRPr="00315045" w:rsidRDefault="00DC22CD" w:rsidP="007E7DDA">
      <w:pPr>
        <w:pStyle w:val="NormalWeb"/>
        <w:spacing w:before="278" w:beforeAutospacing="0" w:after="278"/>
        <w:ind w:left="567"/>
        <w:jc w:val="both"/>
        <w:rPr>
          <w:lang w:val="en-GB"/>
        </w:rPr>
      </w:pPr>
      <w:r w:rsidRPr="00315045">
        <w:rPr>
          <w:color w:val="00B050"/>
          <w:lang w:val="en-GB"/>
        </w:rPr>
        <w:t xml:space="preserve">Cf. </w:t>
      </w:r>
      <w:r w:rsidR="00316D44" w:rsidRPr="00315045">
        <w:rPr>
          <w:color w:val="00B050"/>
          <w:lang w:val="en-GB"/>
        </w:rPr>
        <w:t xml:space="preserve">The official order of </w:t>
      </w:r>
      <w:r w:rsidRPr="00315045">
        <w:rPr>
          <w:color w:val="00B050"/>
          <w:lang w:val="en-GB"/>
        </w:rPr>
        <w:t xml:space="preserve">5 </w:t>
      </w:r>
      <w:r w:rsidR="00316D44" w:rsidRPr="00315045">
        <w:rPr>
          <w:color w:val="00B050"/>
          <w:lang w:val="en-GB"/>
        </w:rPr>
        <w:t xml:space="preserve">May </w:t>
      </w:r>
      <w:r w:rsidRPr="00315045">
        <w:rPr>
          <w:color w:val="00B050"/>
          <w:lang w:val="en-GB"/>
        </w:rPr>
        <w:t xml:space="preserve">2000 </w:t>
      </w:r>
      <w:r w:rsidR="00316D44" w:rsidRPr="00315045">
        <w:rPr>
          <w:color w:val="00B050"/>
          <w:lang w:val="en-GB"/>
        </w:rPr>
        <w:t>lay</w:t>
      </w:r>
      <w:r w:rsidR="001D26E6" w:rsidRPr="00315045">
        <w:rPr>
          <w:color w:val="00B050"/>
          <w:lang w:val="en-GB"/>
        </w:rPr>
        <w:t>ing</w:t>
      </w:r>
      <w:r w:rsidR="00316D44" w:rsidRPr="00315045">
        <w:rPr>
          <w:color w:val="00B050"/>
          <w:lang w:val="en-GB"/>
        </w:rPr>
        <w:t xml:space="preserve"> down the arrangements for veterinary import </w:t>
      </w:r>
      <w:r w:rsidR="00EC39D1" w:rsidRPr="00315045">
        <w:rPr>
          <w:color w:val="00B050"/>
          <w:lang w:val="en-GB"/>
        </w:rPr>
        <w:t>checks</w:t>
      </w:r>
      <w:r w:rsidR="00316D44" w:rsidRPr="00315045">
        <w:rPr>
          <w:color w:val="00B050"/>
          <w:lang w:val="en-GB"/>
        </w:rPr>
        <w:t xml:space="preserve"> on products from third countries</w:t>
      </w:r>
      <w:r w:rsidR="004D3573">
        <w:rPr>
          <w:color w:val="00B050"/>
          <w:lang w:val="en-GB"/>
        </w:rPr>
        <w:t>:</w:t>
      </w:r>
    </w:p>
    <w:p w:rsidR="00DC22CD" w:rsidRPr="00315045" w:rsidRDefault="00316D44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b w:val="0"/>
          <w:bCs w:val="0"/>
          <w:color w:val="00B050"/>
          <w:sz w:val="16"/>
          <w:szCs w:val="16"/>
          <w:u w:val="single"/>
          <w:lang w:val="en-GB"/>
        </w:rPr>
        <w:t xml:space="preserve">“Person responsible for the </w:t>
      </w:r>
      <w:r w:rsidR="00EC39D1" w:rsidRPr="00315045">
        <w:rPr>
          <w:b w:val="0"/>
          <w:bCs w:val="0"/>
          <w:color w:val="00B050"/>
          <w:sz w:val="16"/>
          <w:szCs w:val="16"/>
          <w:u w:val="single"/>
          <w:lang w:val="en-GB"/>
        </w:rPr>
        <w:t>consignment</w:t>
      </w:r>
      <w:r w:rsidRPr="00315045">
        <w:rPr>
          <w:b w:val="0"/>
          <w:bCs w:val="0"/>
          <w:color w:val="00B050"/>
          <w:sz w:val="16"/>
          <w:szCs w:val="16"/>
          <w:u w:val="single"/>
          <w:lang w:val="en-GB"/>
        </w:rPr>
        <w:t>”: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 any natural person or legal entity which, in compliance with the provisions of the aforementioned Council regulation (EEC) no. 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2913/92, 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>is responsible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 for </w:t>
      </w:r>
      <w:r w:rsidR="004D3573">
        <w:rPr>
          <w:b w:val="0"/>
          <w:bCs w:val="0"/>
          <w:color w:val="00B050"/>
          <w:sz w:val="16"/>
          <w:szCs w:val="16"/>
          <w:lang w:val="en-GB"/>
        </w:rPr>
        <w:t>dealing with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 the various 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situations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covered by the said regulation 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 xml:space="preserve">and </w:t>
      </w:r>
      <w:r w:rsidR="004D3573">
        <w:rPr>
          <w:b w:val="0"/>
          <w:bCs w:val="0"/>
          <w:color w:val="00B050"/>
          <w:sz w:val="16"/>
          <w:szCs w:val="16"/>
          <w:lang w:val="en-GB"/>
        </w:rPr>
        <w:t xml:space="preserve">possibly applying to 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 xml:space="preserve">the </w:t>
      </w:r>
      <w:r w:rsidR="00EC39D1" w:rsidRPr="00315045">
        <w:rPr>
          <w:b w:val="0"/>
          <w:bCs w:val="0"/>
          <w:color w:val="00B050"/>
          <w:sz w:val="16"/>
          <w:szCs w:val="16"/>
          <w:lang w:val="en-GB"/>
        </w:rPr>
        <w:t>consignment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 xml:space="preserve">, </w:t>
      </w:r>
      <w:r w:rsidR="004D3573">
        <w:rPr>
          <w:b w:val="0"/>
          <w:bCs w:val="0"/>
          <w:color w:val="00B050"/>
          <w:sz w:val="16"/>
          <w:szCs w:val="16"/>
          <w:lang w:val="en-GB"/>
        </w:rPr>
        <w:t>also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 xml:space="preserve"> the representative to which reference is made in Article 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5 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 xml:space="preserve">of the said regulation, </w:t>
      </w:r>
      <w:r w:rsidR="00EC39D1" w:rsidRPr="00315045">
        <w:rPr>
          <w:b w:val="0"/>
          <w:bCs w:val="0"/>
          <w:color w:val="00B050"/>
          <w:sz w:val="16"/>
          <w:szCs w:val="16"/>
          <w:lang w:val="en-GB"/>
        </w:rPr>
        <w:t xml:space="preserve">said person 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>accepting responsibility with regard to</w:t>
      </w:r>
      <w:r w:rsidR="004D3573">
        <w:rPr>
          <w:b w:val="0"/>
          <w:bCs w:val="0"/>
          <w:color w:val="00B050"/>
          <w:sz w:val="16"/>
          <w:szCs w:val="16"/>
          <w:lang w:val="en-GB"/>
        </w:rPr>
        <w:t xml:space="preserve"> the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 xml:space="preserve"> </w:t>
      </w:r>
      <w:r w:rsidR="00127D2F" w:rsidRPr="00315045">
        <w:rPr>
          <w:b w:val="0"/>
          <w:bCs w:val="0"/>
          <w:color w:val="00B050"/>
          <w:sz w:val="16"/>
          <w:szCs w:val="16"/>
          <w:lang w:val="en-GB"/>
        </w:rPr>
        <w:t xml:space="preserve">results of 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 xml:space="preserve">the </w:t>
      </w:r>
      <w:r w:rsidR="00127D2F" w:rsidRPr="00315045">
        <w:rPr>
          <w:b w:val="0"/>
          <w:bCs w:val="0"/>
          <w:color w:val="00B050"/>
          <w:sz w:val="16"/>
          <w:szCs w:val="16"/>
          <w:lang w:val="en-GB"/>
        </w:rPr>
        <w:t xml:space="preserve">checks </w:t>
      </w:r>
      <w:r w:rsidR="00A033FA" w:rsidRPr="00315045">
        <w:rPr>
          <w:b w:val="0"/>
          <w:bCs w:val="0"/>
          <w:color w:val="00B050"/>
          <w:sz w:val="16"/>
          <w:szCs w:val="16"/>
          <w:lang w:val="en-GB"/>
        </w:rPr>
        <w:t>defined in the present official order”</w:t>
      </w:r>
    </w:p>
    <w:p w:rsidR="00DC22CD" w:rsidRPr="00315045" w:rsidRDefault="00A033FA" w:rsidP="008E0A78">
      <w:pPr>
        <w:pStyle w:val="western"/>
        <w:numPr>
          <w:ilvl w:val="1"/>
          <w:numId w:val="10"/>
        </w:numPr>
        <w:tabs>
          <w:tab w:val="clear" w:pos="1440"/>
        </w:tabs>
        <w:spacing w:before="278" w:beforeAutospacing="0" w:after="278"/>
        <w:ind w:left="2694" w:hanging="426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Can </w:t>
      </w:r>
      <w:r w:rsidR="004D3573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the same health certificate </w:t>
      </w:r>
      <w:r w:rsidR="004D3573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list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more than one </w:t>
      </w:r>
      <w:r w:rsidR="004D3573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type </w:t>
      </w:r>
      <w:r w:rsidR="00127D2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consignment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of </w:t>
      </w:r>
      <w:r w:rsidR="00471D87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product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s (e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.g.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shrimp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,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cod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,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scallops on the same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certificat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)?</w:t>
      </w:r>
    </w:p>
    <w:p w:rsidR="00DC22CD" w:rsidRPr="00315045" w:rsidRDefault="00DC22CD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No, </w:t>
      </w:r>
      <w:r w:rsidR="00A033F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the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certificat</w:t>
      </w:r>
      <w:r w:rsidR="00A033F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e must </w:t>
      </w:r>
      <w:r w:rsidR="00127D2F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cover consignments </w:t>
      </w:r>
      <w:r w:rsidR="00A033F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of the same type in compliance with regulations</w:t>
      </w:r>
      <w:r w:rsidR="00127D2F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</w:p>
    <w:p w:rsidR="00DC22CD" w:rsidRPr="00315045" w:rsidRDefault="00DC22CD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Cf. </w:t>
      </w:r>
      <w:r w:rsidR="001D26E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The official order of 5 May 2000 laying down the arrangements for veterinary import c</w:t>
      </w:r>
      <w:r w:rsidR="00127D2F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hecks</w:t>
      </w:r>
      <w:r w:rsidR="001D26E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on products from third countries</w:t>
      </w:r>
      <w:r w:rsidR="00127D2F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1D26E6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color w:val="00B050"/>
          <w:sz w:val="16"/>
          <w:szCs w:val="16"/>
          <w:lang w:val="en-GB"/>
        </w:rPr>
      </w:pPr>
      <w:r w:rsidRPr="00315045">
        <w:rPr>
          <w:b w:val="0"/>
          <w:bCs w:val="0"/>
          <w:color w:val="00B050"/>
          <w:sz w:val="16"/>
          <w:szCs w:val="16"/>
          <w:lang w:val="en-GB"/>
        </w:rPr>
        <w:t>“</w:t>
      </w:r>
      <w:r w:rsidR="004D3573" w:rsidRPr="00315045">
        <w:rPr>
          <w:b w:val="0"/>
          <w:bCs w:val="0"/>
          <w:color w:val="00B050"/>
          <w:sz w:val="16"/>
          <w:szCs w:val="16"/>
          <w:lang w:val="en-GB"/>
        </w:rPr>
        <w:t>Consignment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>”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: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a 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>quantit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y of </w:t>
      </w:r>
      <w:r w:rsidR="00471D87" w:rsidRPr="00315045">
        <w:rPr>
          <w:b w:val="0"/>
          <w:bCs w:val="0"/>
          <w:color w:val="00B050"/>
          <w:sz w:val="16"/>
          <w:szCs w:val="16"/>
          <w:lang w:val="en-GB"/>
        </w:rPr>
        <w:t>product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s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of the same type covered by the same 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>certificat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>e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s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and veterinary 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>document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>ation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,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or any other 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documents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for which provision is made in the veterinary 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>l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>e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gislation,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 xml:space="preserve">such products being carried by the same means of </w:t>
      </w:r>
      <w:r w:rsidR="00DC22CD" w:rsidRPr="00315045">
        <w:rPr>
          <w:b w:val="0"/>
          <w:bCs w:val="0"/>
          <w:color w:val="00B050"/>
          <w:sz w:val="16"/>
          <w:szCs w:val="16"/>
          <w:lang w:val="en-GB"/>
        </w:rPr>
        <w:t xml:space="preserve">transport </w:t>
      </w:r>
      <w:r w:rsidRPr="00315045">
        <w:rPr>
          <w:b w:val="0"/>
          <w:bCs w:val="0"/>
          <w:color w:val="00B050"/>
          <w:sz w:val="16"/>
          <w:szCs w:val="16"/>
          <w:lang w:val="en-GB"/>
        </w:rPr>
        <w:t>and coming from the same third country or the same part of the third country.”</w:t>
      </w:r>
    </w:p>
    <w:p w:rsidR="00DC22CD" w:rsidRPr="00315045" w:rsidRDefault="001D26E6" w:rsidP="008E0A78">
      <w:pPr>
        <w:pStyle w:val="western"/>
        <w:numPr>
          <w:ilvl w:val="1"/>
          <w:numId w:val="11"/>
        </w:numPr>
        <w:tabs>
          <w:tab w:val="clear" w:pos="1440"/>
          <w:tab w:val="num" w:pos="2694"/>
        </w:tabs>
        <w:spacing w:before="278" w:beforeAutospacing="0" w:after="278"/>
        <w:ind w:left="2694" w:hanging="426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What approvals apply to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ports? (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live a</w:t>
      </w:r>
      <w:r w:rsidR="007F1003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nimals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,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pack</w:t>
      </w:r>
      <w:r w:rsidR="00127D2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ag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ed/</w:t>
      </w:r>
      <w:r w:rsidR="00127D2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unpackaged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="00471D87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product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s: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e.g.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Dunk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irk cannot process live animals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, Calais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can process only live horses and domestic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carnivores, </w:t>
      </w:r>
      <w:r w:rsidR="00127D2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checks on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domestic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carnivores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will take place on the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UK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side at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Calais-Tunnel, Dieppe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can process horses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,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and so on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). </w:t>
      </w:r>
    </w:p>
    <w:p w:rsidR="00DC22CD" w:rsidRPr="00315045" w:rsidRDefault="00DC22CD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lastRenderedPageBreak/>
        <w:t xml:space="preserve">Cf. </w:t>
      </w:r>
      <w:r w:rsidR="001D26E6"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 xml:space="preserve">The official order of </w:t>
      </w:r>
      <w:r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 xml:space="preserve">18 </w:t>
      </w:r>
      <w:r w:rsidR="001D26E6"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 xml:space="preserve">May </w:t>
      </w:r>
      <w:r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>2009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="001D26E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listing the border posts for veterinary and phytosanitary border </w:t>
      </w:r>
      <w:r w:rsidR="00127D2F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checks</w:t>
      </w:r>
      <w:r w:rsidR="00602588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5F3594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Cf. 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lim’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gri</w:t>
      </w:r>
      <w:r w:rsidR="001D26E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website</w:t>
      </w:r>
      <w:r w:rsidR="00602588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1D26E6" w:rsidP="001D26E6">
      <w:pPr>
        <w:pStyle w:val="western"/>
        <w:numPr>
          <w:ilvl w:val="0"/>
          <w:numId w:val="40"/>
        </w:numPr>
        <w:spacing w:before="278" w:beforeAutospacing="0" w:after="278"/>
        <w:ind w:left="269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Does this mean that </w:t>
      </w:r>
      <w:bookmarkStart w:id="1" w:name="_Hlk14536426"/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i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mport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s of </w:t>
      </w:r>
      <w:r w:rsidR="007F1003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animals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other than </w:t>
      </w:r>
      <w:r w:rsidR="00980096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quidae and domestic </w:t>
      </w:r>
      <w:r w:rsidR="008E0A78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carnivores</w:t>
      </w:r>
      <w:bookmarkEnd w:id="1"/>
      <w:r w:rsidR="008E0A78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will be prohibited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 (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e.g. zoo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="007F1003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animals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) </w:t>
      </w:r>
    </w:p>
    <w:p w:rsidR="00DC22CD" w:rsidRPr="00315045" w:rsidRDefault="00DC22CD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No, </w:t>
      </w:r>
      <w:r w:rsidR="001D26E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imports of animals other than 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e</w:t>
      </w:r>
      <w:r w:rsidR="001D26E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quidae and domestic carnivores are authorised but </w:t>
      </w:r>
      <w:r w:rsidR="005F359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require entry via a border inspection post possessing the relevant approval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</w:t>
      </w:r>
      <w:r w:rsidR="005F359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and 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will </w:t>
      </w:r>
      <w:r w:rsidR="005F359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depend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="005F359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on the regulatory provisions applicable to the different species categories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5F3594" w:rsidRPr="00315045" w:rsidRDefault="005F3594" w:rsidP="005F3594">
      <w:pPr>
        <w:pStyle w:val="western"/>
        <w:spacing w:before="278" w:beforeAutospacing="0" w:after="278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ab/>
        <w:t>Cf. 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lim’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gri website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5F3594" w:rsidP="008E0A78">
      <w:pPr>
        <w:pStyle w:val="western"/>
        <w:numPr>
          <w:ilvl w:val="1"/>
          <w:numId w:val="13"/>
        </w:numPr>
        <w:tabs>
          <w:tab w:val="clear" w:pos="1440"/>
          <w:tab w:val="num" w:pos="2694"/>
        </w:tabs>
        <w:spacing w:before="278" w:beforeAutospacing="0" w:after="278"/>
        <w:ind w:left="2694" w:hanging="28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What about </w:t>
      </w:r>
      <w:r w:rsidR="00980096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checks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on plants intended for human consumption</w:t>
      </w:r>
      <w:r w:rsidR="008E0A78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What about “organic” </w:t>
      </w:r>
      <w:r w:rsidR="00980096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checks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  <w:r w:rsidR="00602588">
        <w:rPr>
          <w:rFonts w:ascii="Times New Roman" w:hAnsi="Times New Roman" w:cs="Times New Roman"/>
          <w:b w:val="0"/>
          <w:bCs w:val="0"/>
          <w:u w:val="single"/>
          <w:lang w:val="en-GB"/>
        </w:rPr>
        <w:t>How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will “SIVEP” </w:t>
      </w:r>
      <w:r w:rsidR="00602588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checks interface with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DGAL </w:t>
      </w:r>
      <w:r w:rsidR="00602588">
        <w:rPr>
          <w:rFonts w:ascii="Times New Roman" w:hAnsi="Times New Roman" w:cs="Times New Roman"/>
          <w:b w:val="0"/>
          <w:bCs w:val="0"/>
          <w:u w:val="single"/>
          <w:lang w:val="en-GB"/>
        </w:rPr>
        <w:t>checks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And how will they be organised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</w:t>
      </w:r>
    </w:p>
    <w:p w:rsidR="00DC22CD" w:rsidRPr="00315045" w:rsidRDefault="00065D8D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With regard to plants intended for human consumption, 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checks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relating to control of the entry of pests will be carried out by CPEs and the other types of </w:t>
      </w:r>
      <w:r w:rsidR="00471D87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inspection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will be performed by the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DGCCRF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(</w:t>
      </w:r>
      <w:r w:rsidR="00F539BC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General Directorate for Competition Policy, Consumer Affairs and Fraud Control)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 xml:space="preserve"> </w:t>
      </w:r>
    </w:p>
    <w:p w:rsidR="008E0A78" w:rsidRPr="00315045" w:rsidRDefault="00F539BC" w:rsidP="00990561">
      <w:pPr>
        <w:pStyle w:val="western"/>
        <w:spacing w:before="278" w:beforeAutospacing="0" w:after="278"/>
        <w:ind w:left="567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The same applies to organic </w:t>
      </w:r>
      <w:r w:rsidR="00471D87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product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980096" w:rsidP="00FA73C8">
      <w:pPr>
        <w:pStyle w:val="western"/>
        <w:spacing w:before="278" w:beforeAutospacing="0" w:after="278"/>
        <w:ind w:left="720"/>
        <w:rPr>
          <w:b w:val="0"/>
          <w:bCs w:val="0"/>
          <w:color w:val="0000FF"/>
          <w:sz w:val="28"/>
          <w:szCs w:val="28"/>
          <w:lang w:val="en-GB"/>
        </w:rPr>
      </w:pPr>
      <w:r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>Inspection</w:t>
      </w:r>
      <w:r w:rsidR="00F539BC"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 xml:space="preserve"> procedure</w:t>
      </w:r>
      <w:r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>s</w:t>
      </w:r>
    </w:p>
    <w:p w:rsidR="00DC22CD" w:rsidRPr="00315045" w:rsidRDefault="00F539BC" w:rsidP="00FA73C8">
      <w:pPr>
        <w:pStyle w:val="western"/>
        <w:numPr>
          <w:ilvl w:val="1"/>
          <w:numId w:val="14"/>
        </w:numPr>
        <w:tabs>
          <w:tab w:val="clear" w:pos="1440"/>
        </w:tabs>
        <w:spacing w:before="278" w:beforeAutospacing="0" w:after="278"/>
        <w:ind w:left="2694"/>
        <w:jc w:val="left"/>
        <w:rPr>
          <w:rFonts w:ascii="Times New Roman" w:hAnsi="Times New Roman" w:cs="Times New Roman"/>
          <w:b w:val="0"/>
          <w:bCs w:val="0"/>
          <w:u w:val="single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How will checks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actually proceed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What is the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p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rcentage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of physical </w:t>
      </w:r>
      <w:r w:rsidR="00471D87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inspection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s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according to N product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types?</w:t>
      </w:r>
    </w:p>
    <w:p w:rsidR="00DC22CD" w:rsidRPr="00315045" w:rsidRDefault="00F539BC" w:rsidP="00990561">
      <w:pPr>
        <w:pStyle w:val="western"/>
        <w:numPr>
          <w:ilvl w:val="0"/>
          <w:numId w:val="15"/>
        </w:numPr>
        <w:spacing w:before="278" w:beforeAutospacing="0" w:after="278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>Stage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 xml:space="preserve"> 1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: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Document check</w:t>
      </w:r>
    </w:p>
    <w:p w:rsidR="00DC22CD" w:rsidRPr="00315045" w:rsidRDefault="00F539BC" w:rsidP="00990561">
      <w:pPr>
        <w:pStyle w:val="western"/>
        <w:numPr>
          <w:ilvl w:val="0"/>
          <w:numId w:val="16"/>
        </w:numPr>
        <w:spacing w:before="278" w:beforeAutospacing="0" w:after="278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 xml:space="preserve">Stage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>2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: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Identity check</w:t>
      </w:r>
    </w:p>
    <w:p w:rsidR="00DC22CD" w:rsidRPr="00315045" w:rsidRDefault="00F539BC" w:rsidP="00990561">
      <w:pPr>
        <w:pStyle w:val="western"/>
        <w:numPr>
          <w:ilvl w:val="0"/>
          <w:numId w:val="17"/>
        </w:numPr>
        <w:spacing w:before="278" w:beforeAutospacing="0" w:after="278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u w:val="single"/>
          <w:lang w:val="en-GB"/>
        </w:rPr>
        <w:t xml:space="preserve">Stage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3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: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Physical </w:t>
      </w:r>
      <w:r w:rsidR="00602588">
        <w:rPr>
          <w:rFonts w:ascii="Times New Roman" w:hAnsi="Times New Roman" w:cs="Times New Roman"/>
          <w:b w:val="0"/>
          <w:bCs w:val="0"/>
          <w:color w:val="00B050"/>
          <w:lang w:val="en-GB"/>
        </w:rPr>
        <w:t>check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</w:p>
    <w:p w:rsidR="00DC22CD" w:rsidRPr="00315045" w:rsidRDefault="00F539BC" w:rsidP="00990561">
      <w:pPr>
        <w:pStyle w:val="western"/>
        <w:ind w:left="454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COMMISSION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D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E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CISION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of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20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May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1994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on the reduced frequency of physical checks of consignments of certain products to be implemented from third countries, under Council Directive 90/675/EEC</w:t>
      </w:r>
      <w:r w:rsidR="0098009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04668E" w:rsidP="00FA73C8">
      <w:pPr>
        <w:pStyle w:val="western"/>
        <w:numPr>
          <w:ilvl w:val="1"/>
          <w:numId w:val="18"/>
        </w:numPr>
        <w:tabs>
          <w:tab w:val="clear" w:pos="1440"/>
          <w:tab w:val="num" w:pos="2694"/>
        </w:tabs>
        <w:spacing w:before="278" w:beforeAutospacing="0" w:after="278"/>
        <w:ind w:left="2552" w:hanging="28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Need for goods s</w:t>
      </w:r>
      <w:r w:rsidR="00CA645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ecurity</w:t>
      </w:r>
      <w:r w:rsidR="00253FF3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seal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s</w:t>
      </w:r>
      <w:r w:rsidR="00F539BC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: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="00253FF3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when should seal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s </w:t>
      </w:r>
      <w:r w:rsidR="00253FF3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be affixed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</w:p>
    <w:p w:rsidR="00DC22CD" w:rsidRPr="00315045" w:rsidRDefault="00602588" w:rsidP="00990561">
      <w:pPr>
        <w:pStyle w:val="western"/>
        <w:spacing w:before="278" w:beforeAutospacing="0" w:after="278"/>
        <w:ind w:left="454"/>
        <w:jc w:val="both"/>
        <w:rPr>
          <w:b w:val="0"/>
          <w:bCs w:val="0"/>
          <w:lang w:val="en-GB"/>
        </w:rPr>
      </w:pPr>
      <w:r>
        <w:rPr>
          <w:rFonts w:ascii="Times New Roman" w:hAnsi="Times New Roman" w:cs="Times New Roman"/>
          <w:b w:val="0"/>
          <w:bCs w:val="0"/>
          <w:color w:val="00B050"/>
          <w:lang w:val="en-GB"/>
        </w:rPr>
        <w:t>Seals are n</w:t>
      </w:r>
      <w:r w:rsidR="00253FF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ot mandatory but strongly recommended. </w:t>
      </w:r>
      <w:r w:rsidR="0004668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The</w:t>
      </w:r>
      <w:r>
        <w:rPr>
          <w:rFonts w:ascii="Times New Roman" w:hAnsi="Times New Roman" w:cs="Times New Roman"/>
          <w:b w:val="0"/>
          <w:bCs w:val="0"/>
          <w:color w:val="00B050"/>
          <w:lang w:val="en-GB"/>
        </w:rPr>
        <w:t>y</w:t>
      </w:r>
      <w:r w:rsidR="0004668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are</w:t>
      </w:r>
      <w:r w:rsidR="00253FF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not in fact a </w:t>
      </w:r>
      <w:r w:rsidR="00CA645F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security </w:t>
      </w:r>
      <w:r w:rsidR="00253FF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seal</w:t>
      </w:r>
      <w:r w:rsidR="0004668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</w:t>
      </w:r>
      <w:r w:rsidR="00253FF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, but can simplify checks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</w:p>
    <w:p w:rsidR="00DC22CD" w:rsidRPr="00315045" w:rsidRDefault="00CA645F" w:rsidP="00FA73C8">
      <w:pPr>
        <w:pStyle w:val="western"/>
        <w:numPr>
          <w:ilvl w:val="1"/>
          <w:numId w:val="19"/>
        </w:numPr>
        <w:tabs>
          <w:tab w:val="clear" w:pos="1440"/>
          <w:tab w:val="num" w:pos="1843"/>
        </w:tabs>
        <w:spacing w:before="278" w:beforeAutospacing="0" w:after="278"/>
        <w:ind w:left="2552" w:hanging="28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Must all trucks be opened and un</w:t>
      </w:r>
      <w:r w:rsidR="0004668E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loaded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for identity </w:t>
      </w:r>
      <w:r w:rsidR="0004668E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checks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and physical </w:t>
      </w:r>
      <w:r w:rsidR="0004668E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inspection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</w:t>
      </w:r>
    </w:p>
    <w:p w:rsidR="00DC22CD" w:rsidRPr="00315045" w:rsidRDefault="00CA645F" w:rsidP="00990561">
      <w:pPr>
        <w:pStyle w:val="western"/>
        <w:spacing w:before="278" w:beforeAutospacing="0" w:after="278"/>
        <w:ind w:left="397"/>
        <w:jc w:val="both"/>
        <w:rPr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With regard to identity checks, this may involve no more than a </w:t>
      </w:r>
      <w:r w:rsidR="0004668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verification of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seal </w:t>
      </w:r>
      <w:r w:rsidR="0004668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reference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numbers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CA645F" w:rsidP="00990561">
      <w:pPr>
        <w:pStyle w:val="western"/>
        <w:spacing w:before="278" w:beforeAutospacing="0" w:after="278"/>
        <w:ind w:left="397"/>
        <w:jc w:val="both"/>
        <w:rPr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lastRenderedPageBreak/>
        <w:t xml:space="preserve">Where physical </w:t>
      </w:r>
      <w:r w:rsidR="008E5AFB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inspections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are concerned, these require the goods to be un</w:t>
      </w:r>
      <w:r w:rsidR="008E5AFB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loaded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It is for the 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officer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concerned to decide whether it is appropriate or not to </w:t>
      </w:r>
      <w:r w:rsidR="008E5AFB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unload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the goods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CA645F" w:rsidP="005306A7">
      <w:pPr>
        <w:pStyle w:val="western"/>
        <w:numPr>
          <w:ilvl w:val="0"/>
          <w:numId w:val="40"/>
        </w:numPr>
        <w:spacing w:before="278" w:beforeAutospacing="0" w:after="278"/>
        <w:ind w:left="2552" w:hanging="28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The average time taken by checks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</w:t>
      </w:r>
    </w:p>
    <w:p w:rsidR="00DC22CD" w:rsidRPr="00315045" w:rsidRDefault="00CA645F" w:rsidP="00990561">
      <w:pPr>
        <w:pStyle w:val="western"/>
        <w:spacing w:before="278" w:beforeAutospacing="0" w:after="278"/>
        <w:ind w:left="426"/>
        <w:jc w:val="both"/>
        <w:rPr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Five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min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utes or more according to document compliance, </w:t>
      </w:r>
      <w:r w:rsidR="001F2F7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size of consignment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, </w:t>
      </w:r>
      <w:r w:rsidR="00A4491D">
        <w:rPr>
          <w:rFonts w:ascii="Times New Roman" w:hAnsi="Times New Roman" w:cs="Times New Roman"/>
          <w:b w:val="0"/>
          <w:bCs w:val="0"/>
          <w:color w:val="00B050"/>
          <w:lang w:val="en-GB"/>
        </w:rPr>
        <w:t>ease of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access to the goods carried, etc.</w:t>
      </w:r>
    </w:p>
    <w:p w:rsidR="00DC22CD" w:rsidRPr="00315045" w:rsidRDefault="005306A7" w:rsidP="005306A7">
      <w:pPr>
        <w:pStyle w:val="western"/>
        <w:numPr>
          <w:ilvl w:val="1"/>
          <w:numId w:val="20"/>
        </w:numPr>
        <w:tabs>
          <w:tab w:val="clear" w:pos="1440"/>
          <w:tab w:val="num" w:pos="2552"/>
        </w:tabs>
        <w:spacing w:before="278" w:beforeAutospacing="0" w:after="278"/>
        <w:ind w:left="2552" w:hanging="28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="00CA645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What about </w:t>
      </w:r>
      <w:r w:rsidR="001F2F76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non-compliant outcomes to </w:t>
      </w:r>
      <w:r w:rsidR="00CA645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checks</w:t>
      </w:r>
      <w:r w:rsidR="00F539BC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: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="00A4491D">
        <w:rPr>
          <w:rFonts w:ascii="Times New Roman" w:hAnsi="Times New Roman" w:cs="Times New Roman"/>
          <w:b w:val="0"/>
          <w:bCs w:val="0"/>
          <w:u w:val="single"/>
          <w:lang w:val="en-GB"/>
        </w:rPr>
        <w:t>detention</w:t>
      </w:r>
      <w:r w:rsidR="00CA645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location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, </w:t>
      </w:r>
      <w:r w:rsidR="00CA645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average time </w:t>
      </w:r>
      <w:r w:rsidR="00024874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detained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  <w:r w:rsidR="00DD12B6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Re-despatch</w:t>
      </w:r>
      <w:r w:rsidR="00CA645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or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destruction</w:t>
      </w:r>
      <w:r w:rsidR="00F539BC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: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="00CA645F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who does what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</w:t>
      </w:r>
    </w:p>
    <w:p w:rsidR="00DC22CD" w:rsidRPr="00315045" w:rsidRDefault="00CA645F" w:rsidP="005306A7">
      <w:pPr>
        <w:pStyle w:val="western"/>
        <w:spacing w:before="278" w:beforeAutospacing="0" w:after="278"/>
        <w:ind w:left="340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Where checks reveal non-compliance, the goods will be </w:t>
      </w:r>
      <w:r w:rsidR="0002487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detained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under SIVEP authority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,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with the </w:t>
      </w:r>
      <w:r w:rsidR="001F2F7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detention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location being determined by </w:t>
      </w:r>
      <w:r w:rsidR="001F2F7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the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SIVEP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order</w:t>
      </w:r>
      <w:r w:rsidR="001F2F7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ing </w:t>
      </w:r>
      <w:r w:rsidR="00A4491D">
        <w:rPr>
          <w:rFonts w:ascii="Times New Roman" w:hAnsi="Times New Roman" w:cs="Times New Roman"/>
          <w:b w:val="0"/>
          <w:bCs w:val="0"/>
          <w:color w:val="00B050"/>
          <w:lang w:val="en-GB"/>
        </w:rPr>
        <w:t>detention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This will </w:t>
      </w:r>
      <w:r w:rsidR="0002487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normally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be at the location where the checks were conducted, but may be at another location depending on the volume </w:t>
      </w:r>
      <w:r w:rsidR="001F2F7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to be </w:t>
      </w:r>
      <w:r w:rsidR="00024874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detained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024874" w:rsidP="005306A7">
      <w:pPr>
        <w:pStyle w:val="western"/>
        <w:spacing w:before="278" w:beforeAutospacing="0" w:after="278"/>
        <w:ind w:left="340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The duration of </w:t>
      </w:r>
      <w:r w:rsidR="00A4491D">
        <w:rPr>
          <w:rFonts w:ascii="Times New Roman" w:hAnsi="Times New Roman" w:cs="Times New Roman"/>
          <w:b w:val="0"/>
          <w:bCs w:val="0"/>
          <w:color w:val="00B050"/>
          <w:lang w:val="en-GB"/>
        </w:rPr>
        <w:t>detention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will depend on the time taken </w:t>
      </w:r>
      <w:r w:rsidR="000D16B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to normalise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the situation and will therefore depend entirely on the operator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The longer the time taken to provide </w:t>
      </w:r>
      <w:r w:rsidR="000D16B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requested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documents, the longer the goods will be detained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001C4F" w:rsidP="005306A7">
      <w:pPr>
        <w:pStyle w:val="western"/>
        <w:spacing w:before="278" w:beforeAutospacing="0" w:after="278"/>
        <w:ind w:left="340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If correction of the non-compliance is not possible, the goods will be either destroyed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(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at operator’s </w:t>
      </w:r>
      <w:r w:rsidR="00A4491D">
        <w:rPr>
          <w:rFonts w:ascii="Times New Roman" w:hAnsi="Times New Roman" w:cs="Times New Roman"/>
          <w:b w:val="0"/>
          <w:bCs w:val="0"/>
          <w:color w:val="00B050"/>
          <w:lang w:val="en-GB"/>
        </w:rPr>
        <w:t>expense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)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or sent back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(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at operator’s </w:t>
      </w:r>
      <w:r w:rsidR="00A4491D">
        <w:rPr>
          <w:rFonts w:ascii="Times New Roman" w:hAnsi="Times New Roman" w:cs="Times New Roman"/>
          <w:b w:val="0"/>
          <w:bCs w:val="0"/>
          <w:color w:val="00B050"/>
          <w:lang w:val="en-GB"/>
        </w:rPr>
        <w:t>expense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)</w:t>
      </w:r>
    </w:p>
    <w:p w:rsidR="00DC22CD" w:rsidRPr="00315045" w:rsidRDefault="00001C4F" w:rsidP="005306A7">
      <w:pPr>
        <w:pStyle w:val="western"/>
        <w:numPr>
          <w:ilvl w:val="0"/>
          <w:numId w:val="40"/>
        </w:numPr>
        <w:spacing w:before="278" w:beforeAutospacing="0" w:after="278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What is the average rate of non-compliance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</w:t>
      </w:r>
    </w:p>
    <w:p w:rsidR="00DC22CD" w:rsidRPr="00315045" w:rsidRDefault="00001C4F" w:rsidP="005306A7">
      <w:pPr>
        <w:pStyle w:val="NormalWeb"/>
        <w:spacing w:after="159" w:line="259" w:lineRule="auto"/>
        <w:ind w:left="720"/>
        <w:jc w:val="left"/>
        <w:rPr>
          <w:lang w:val="en-GB"/>
        </w:rPr>
      </w:pPr>
      <w:r w:rsidRPr="00315045">
        <w:rPr>
          <w:color w:val="009933"/>
          <w:lang w:val="en-GB"/>
        </w:rPr>
        <w:t>In</w:t>
      </w:r>
      <w:r w:rsidR="00DC22CD" w:rsidRPr="00315045">
        <w:rPr>
          <w:color w:val="009933"/>
          <w:lang w:val="en-GB"/>
        </w:rPr>
        <w:t xml:space="preserve"> 2017, </w:t>
      </w:r>
      <w:r w:rsidRPr="00315045">
        <w:rPr>
          <w:color w:val="009933"/>
          <w:lang w:val="en-GB"/>
        </w:rPr>
        <w:t xml:space="preserve">rejection rates were as follows </w:t>
      </w:r>
      <w:r w:rsidR="00DC22CD" w:rsidRPr="00315045">
        <w:rPr>
          <w:color w:val="009933"/>
          <w:lang w:val="en-GB"/>
        </w:rPr>
        <w:t xml:space="preserve">(Cf. SIVEP </w:t>
      </w:r>
      <w:r w:rsidRPr="00315045">
        <w:rPr>
          <w:color w:val="009933"/>
          <w:lang w:val="en-GB"/>
        </w:rPr>
        <w:t xml:space="preserve">Activity Report </w:t>
      </w:r>
      <w:r w:rsidR="00DC22CD" w:rsidRPr="00315045">
        <w:rPr>
          <w:color w:val="009933"/>
          <w:lang w:val="en-GB"/>
        </w:rPr>
        <w:t xml:space="preserve">2017, </w:t>
      </w:r>
      <w:r w:rsidR="000D16BE" w:rsidRPr="00315045">
        <w:rPr>
          <w:color w:val="009933"/>
          <w:lang w:val="en-GB"/>
        </w:rPr>
        <w:t>a</w:t>
      </w:r>
      <w:r w:rsidR="00DC22CD" w:rsidRPr="00315045">
        <w:rPr>
          <w:color w:val="009933"/>
          <w:lang w:val="en-GB"/>
        </w:rPr>
        <w:t>lim</w:t>
      </w:r>
      <w:r w:rsidRPr="00315045">
        <w:rPr>
          <w:color w:val="009933"/>
          <w:lang w:val="en-GB"/>
        </w:rPr>
        <w:t>’</w:t>
      </w:r>
      <w:r w:rsidR="000D16BE" w:rsidRPr="00315045">
        <w:rPr>
          <w:color w:val="009933"/>
          <w:lang w:val="en-GB"/>
        </w:rPr>
        <w:t>a</w:t>
      </w:r>
      <w:r w:rsidR="00DC22CD" w:rsidRPr="00315045">
        <w:rPr>
          <w:color w:val="009933"/>
          <w:lang w:val="en-GB"/>
        </w:rPr>
        <w:t>gri</w:t>
      </w:r>
      <w:r w:rsidRPr="00315045">
        <w:rPr>
          <w:color w:val="009933"/>
          <w:lang w:val="en-GB"/>
        </w:rPr>
        <w:t xml:space="preserve"> website</w:t>
      </w:r>
      <w:r w:rsidR="00DC22CD" w:rsidRPr="00315045">
        <w:rPr>
          <w:color w:val="009933"/>
          <w:lang w:val="en-GB"/>
        </w:rPr>
        <w:t>):</w:t>
      </w:r>
    </w:p>
    <w:p w:rsidR="00DC22CD" w:rsidRPr="00315045" w:rsidRDefault="00DC22CD" w:rsidP="005306A7">
      <w:pPr>
        <w:pStyle w:val="NormalWeb"/>
        <w:numPr>
          <w:ilvl w:val="0"/>
          <w:numId w:val="22"/>
        </w:numPr>
        <w:spacing w:after="159" w:line="259" w:lineRule="auto"/>
        <w:jc w:val="left"/>
        <w:rPr>
          <w:color w:val="009933"/>
          <w:lang w:val="en-GB"/>
        </w:rPr>
      </w:pPr>
      <w:r w:rsidRPr="00315045">
        <w:rPr>
          <w:color w:val="009933"/>
          <w:lang w:val="en-GB"/>
        </w:rPr>
        <w:t>0</w:t>
      </w:r>
      <w:r w:rsidR="00001C4F" w:rsidRPr="00315045">
        <w:rPr>
          <w:color w:val="009933"/>
          <w:lang w:val="en-GB"/>
        </w:rPr>
        <w:t>.</w:t>
      </w:r>
      <w:r w:rsidRPr="00315045">
        <w:rPr>
          <w:color w:val="009933"/>
          <w:lang w:val="en-GB"/>
        </w:rPr>
        <w:t>89</w:t>
      </w:r>
      <w:r w:rsidR="00001C4F" w:rsidRPr="00315045">
        <w:rPr>
          <w:color w:val="009933"/>
          <w:lang w:val="en-GB"/>
        </w:rPr>
        <w:t>%</w:t>
      </w:r>
      <w:r w:rsidRPr="00315045">
        <w:rPr>
          <w:color w:val="009933"/>
          <w:lang w:val="en-GB"/>
        </w:rPr>
        <w:t xml:space="preserve"> </w:t>
      </w:r>
      <w:r w:rsidR="00001C4F" w:rsidRPr="00315045">
        <w:rPr>
          <w:color w:val="009933"/>
          <w:lang w:val="en-GB"/>
        </w:rPr>
        <w:t>for</w:t>
      </w:r>
      <w:r w:rsidRPr="00315045">
        <w:rPr>
          <w:color w:val="009933"/>
          <w:lang w:val="en-GB"/>
        </w:rPr>
        <w:t xml:space="preserve"> </w:t>
      </w:r>
      <w:r w:rsidR="007F1003" w:rsidRPr="00315045">
        <w:rPr>
          <w:color w:val="009933"/>
          <w:lang w:val="en-GB"/>
        </w:rPr>
        <w:t>animals</w:t>
      </w:r>
    </w:p>
    <w:p w:rsidR="00DC22CD" w:rsidRPr="00315045" w:rsidRDefault="00DC22CD" w:rsidP="005306A7">
      <w:pPr>
        <w:pStyle w:val="NormalWeb"/>
        <w:numPr>
          <w:ilvl w:val="0"/>
          <w:numId w:val="23"/>
        </w:numPr>
        <w:spacing w:after="159" w:line="259" w:lineRule="auto"/>
        <w:jc w:val="left"/>
        <w:rPr>
          <w:color w:val="009933"/>
          <w:lang w:val="en-GB"/>
        </w:rPr>
      </w:pPr>
      <w:r w:rsidRPr="00315045">
        <w:rPr>
          <w:color w:val="009933"/>
          <w:lang w:val="en-GB"/>
        </w:rPr>
        <w:t>0</w:t>
      </w:r>
      <w:r w:rsidR="00001C4F" w:rsidRPr="00315045">
        <w:rPr>
          <w:color w:val="009933"/>
          <w:lang w:val="en-GB"/>
        </w:rPr>
        <w:t>.</w:t>
      </w:r>
      <w:r w:rsidRPr="00315045">
        <w:rPr>
          <w:color w:val="009933"/>
          <w:lang w:val="en-GB"/>
        </w:rPr>
        <w:t xml:space="preserve">83% </w:t>
      </w:r>
      <w:r w:rsidR="00001C4F" w:rsidRPr="00315045">
        <w:rPr>
          <w:color w:val="009933"/>
          <w:lang w:val="en-GB"/>
        </w:rPr>
        <w:t>for</w:t>
      </w:r>
      <w:r w:rsidRPr="00315045">
        <w:rPr>
          <w:color w:val="009933"/>
          <w:lang w:val="en-GB"/>
        </w:rPr>
        <w:t xml:space="preserve"> </w:t>
      </w:r>
      <w:r w:rsidR="00471D87" w:rsidRPr="00315045">
        <w:rPr>
          <w:color w:val="009933"/>
          <w:lang w:val="en-GB"/>
        </w:rPr>
        <w:t>product</w:t>
      </w:r>
      <w:r w:rsidRPr="00315045">
        <w:rPr>
          <w:color w:val="009933"/>
          <w:lang w:val="en-GB"/>
        </w:rPr>
        <w:t xml:space="preserve">s </w:t>
      </w:r>
      <w:r w:rsidR="00001C4F" w:rsidRPr="00315045">
        <w:rPr>
          <w:color w:val="009933"/>
          <w:lang w:val="en-GB"/>
        </w:rPr>
        <w:t>of animal origin</w:t>
      </w:r>
    </w:p>
    <w:p w:rsidR="00DC22CD" w:rsidRPr="00315045" w:rsidRDefault="00DC22CD" w:rsidP="005306A7">
      <w:pPr>
        <w:pStyle w:val="NormalWeb"/>
        <w:numPr>
          <w:ilvl w:val="0"/>
          <w:numId w:val="24"/>
        </w:numPr>
        <w:spacing w:after="159" w:line="259" w:lineRule="auto"/>
        <w:jc w:val="left"/>
        <w:rPr>
          <w:color w:val="009933"/>
          <w:lang w:val="en-GB"/>
        </w:rPr>
      </w:pPr>
      <w:r w:rsidRPr="00315045">
        <w:rPr>
          <w:color w:val="009933"/>
          <w:lang w:val="en-GB"/>
        </w:rPr>
        <w:t>0</w:t>
      </w:r>
      <w:r w:rsidR="00001C4F" w:rsidRPr="00315045">
        <w:rPr>
          <w:color w:val="009933"/>
          <w:lang w:val="en-GB"/>
        </w:rPr>
        <w:t>.</w:t>
      </w:r>
      <w:r w:rsidRPr="00315045">
        <w:rPr>
          <w:color w:val="009933"/>
          <w:lang w:val="en-GB"/>
        </w:rPr>
        <w:t>30</w:t>
      </w:r>
      <w:r w:rsidR="00001C4F" w:rsidRPr="00315045">
        <w:rPr>
          <w:color w:val="009933"/>
          <w:lang w:val="en-GB"/>
        </w:rPr>
        <w:t>%</w:t>
      </w:r>
      <w:r w:rsidRPr="00315045">
        <w:rPr>
          <w:color w:val="009933"/>
          <w:lang w:val="en-GB"/>
        </w:rPr>
        <w:t xml:space="preserve"> </w:t>
      </w:r>
      <w:r w:rsidR="00001C4F" w:rsidRPr="00315045">
        <w:rPr>
          <w:color w:val="009933"/>
          <w:lang w:val="en-GB"/>
        </w:rPr>
        <w:t xml:space="preserve">for feedstuffs of non-animal origin intended for </w:t>
      </w:r>
      <w:r w:rsidR="007F1003" w:rsidRPr="00315045">
        <w:rPr>
          <w:color w:val="009933"/>
          <w:lang w:val="en-GB"/>
        </w:rPr>
        <w:t>animals</w:t>
      </w:r>
    </w:p>
    <w:p w:rsidR="00DC22CD" w:rsidRPr="00315045" w:rsidRDefault="00DC22CD" w:rsidP="005306A7">
      <w:pPr>
        <w:pStyle w:val="NormalWeb"/>
        <w:numPr>
          <w:ilvl w:val="0"/>
          <w:numId w:val="24"/>
        </w:numPr>
        <w:spacing w:after="159" w:line="259" w:lineRule="auto"/>
        <w:jc w:val="left"/>
        <w:rPr>
          <w:color w:val="009933"/>
          <w:lang w:val="en-GB"/>
        </w:rPr>
      </w:pPr>
      <w:r w:rsidRPr="00315045">
        <w:rPr>
          <w:color w:val="009933"/>
          <w:lang w:val="en-GB"/>
        </w:rPr>
        <w:t>1</w:t>
      </w:r>
      <w:r w:rsidR="00001C4F" w:rsidRPr="00315045">
        <w:rPr>
          <w:color w:val="009933"/>
          <w:lang w:val="en-GB"/>
        </w:rPr>
        <w:t>.</w:t>
      </w:r>
      <w:r w:rsidRPr="00315045">
        <w:rPr>
          <w:color w:val="009933"/>
          <w:lang w:val="en-GB"/>
        </w:rPr>
        <w:t>39</w:t>
      </w:r>
      <w:r w:rsidR="00001C4F" w:rsidRPr="00315045">
        <w:rPr>
          <w:color w:val="009933"/>
          <w:lang w:val="en-GB"/>
        </w:rPr>
        <w:t>%</w:t>
      </w:r>
      <w:r w:rsidRPr="00315045">
        <w:rPr>
          <w:color w:val="009933"/>
          <w:lang w:val="en-GB"/>
        </w:rPr>
        <w:t xml:space="preserve"> </w:t>
      </w:r>
      <w:r w:rsidR="00001C4F" w:rsidRPr="00315045">
        <w:rPr>
          <w:color w:val="009933"/>
          <w:lang w:val="en-GB"/>
        </w:rPr>
        <w:t xml:space="preserve">for </w:t>
      </w:r>
      <w:r w:rsidR="000D16BE" w:rsidRPr="00315045">
        <w:rPr>
          <w:color w:val="009933"/>
          <w:lang w:val="en-GB"/>
        </w:rPr>
        <w:t>plant health</w:t>
      </w:r>
      <w:r w:rsidR="00001C4F" w:rsidRPr="00315045">
        <w:rPr>
          <w:color w:val="009933"/>
          <w:lang w:val="en-GB"/>
        </w:rPr>
        <w:t xml:space="preserve"> checks </w:t>
      </w:r>
    </w:p>
    <w:p w:rsidR="005306A7" w:rsidRPr="00315045" w:rsidRDefault="005306A7" w:rsidP="005306A7">
      <w:pPr>
        <w:pStyle w:val="NormalWeb"/>
        <w:spacing w:after="159" w:line="259" w:lineRule="auto"/>
        <w:jc w:val="left"/>
        <w:rPr>
          <w:color w:val="009933"/>
          <w:lang w:val="en-GB"/>
        </w:rPr>
      </w:pPr>
    </w:p>
    <w:p w:rsidR="00DC22CD" w:rsidRPr="00315045" w:rsidRDefault="00001C4F" w:rsidP="005306A7">
      <w:pPr>
        <w:pStyle w:val="western"/>
        <w:numPr>
          <w:ilvl w:val="0"/>
          <w:numId w:val="40"/>
        </w:numPr>
        <w:spacing w:before="278" w:beforeAutospacing="0" w:after="278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What is the cost of the </w:t>
      </w:r>
      <w:r w:rsidR="004B7A91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health inspection fee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Who does it go to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And if an export health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certificat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e and CVED contain more than one line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(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i.e. several </w:t>
      </w:r>
      <w:r w:rsidR="004B761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consignments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),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there will be a customs declaration for each line</w:t>
      </w:r>
      <w:r w:rsidR="00F539BC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: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a single CVED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,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a single </w:t>
      </w:r>
      <w:r w:rsidR="004B761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health inspection fee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but several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d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clarations =&gt; copies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of CVED to be made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?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By whom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?</w:t>
      </w:r>
    </w:p>
    <w:p w:rsidR="00DC22CD" w:rsidRPr="00315045" w:rsidRDefault="00DC22CD" w:rsidP="005306A7">
      <w:pPr>
        <w:pStyle w:val="western"/>
        <w:ind w:left="397"/>
        <w:jc w:val="left"/>
        <w:rPr>
          <w:b w:val="0"/>
          <w:lang w:val="en-GB"/>
        </w:rPr>
      </w:pPr>
      <w:r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Cf. </w:t>
      </w:r>
      <w:r w:rsidR="00001C4F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The official order of 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25 </w:t>
      </w:r>
      <w:r w:rsidR="00001C4F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June 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2012 </w:t>
      </w:r>
      <w:r w:rsidR="00001C4F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as amended by the order of 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18 </w:t>
      </w:r>
      <w:r w:rsidR="00001C4F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July 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>2012</w:t>
      </w:r>
      <w:r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 </w:t>
      </w:r>
      <w:r w:rsidR="00001C4F"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laying down tariffs for the veterinary and phytosanitary </w:t>
      </w:r>
      <w:r w:rsidR="004B761D" w:rsidRPr="00315045">
        <w:rPr>
          <w:rFonts w:ascii="Times New Roman" w:hAnsi="Times New Roman" w:cs="Times New Roman"/>
          <w:b w:val="0"/>
          <w:color w:val="00B050"/>
          <w:lang w:val="en-GB"/>
        </w:rPr>
        <w:t>import inspection fee</w:t>
      </w:r>
      <w:r w:rsidR="00F539BC" w:rsidRPr="00315045">
        <w:rPr>
          <w:rFonts w:ascii="Times New Roman" w:hAnsi="Times New Roman" w:cs="Times New Roman"/>
          <w:b w:val="0"/>
          <w:color w:val="00B050"/>
          <w:lang w:val="en-GB"/>
        </w:rPr>
        <w:t>:</w:t>
      </w:r>
    </w:p>
    <w:p w:rsidR="00DC22CD" w:rsidRPr="00315045" w:rsidRDefault="00E61CDA" w:rsidP="005306A7">
      <w:pPr>
        <w:pStyle w:val="western"/>
        <w:numPr>
          <w:ilvl w:val="0"/>
          <w:numId w:val="39"/>
        </w:numPr>
        <w:jc w:val="left"/>
        <w:rPr>
          <w:lang w:val="en-GB"/>
        </w:rPr>
      </w:pPr>
      <w:r w:rsidRPr="00315045">
        <w:rPr>
          <w:rFonts w:ascii="Times New Roman" w:hAnsi="Times New Roman" w:cs="Times New Roman"/>
          <w:color w:val="00B050"/>
          <w:lang w:val="en-GB"/>
        </w:rPr>
        <w:t xml:space="preserve">For plants, depending on the plant category, the </w:t>
      </w:r>
      <w:r w:rsidR="004B761D" w:rsidRPr="00315045">
        <w:rPr>
          <w:rFonts w:ascii="Times New Roman" w:hAnsi="Times New Roman" w:cs="Times New Roman"/>
          <w:color w:val="00B050"/>
          <w:lang w:val="en-GB"/>
        </w:rPr>
        <w:t>fees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 will be </w:t>
      </w:r>
      <w:r w:rsidR="008C60F2" w:rsidRPr="00315045">
        <w:rPr>
          <w:rFonts w:ascii="Times New Roman" w:hAnsi="Times New Roman" w:cs="Times New Roman"/>
          <w:color w:val="00B050"/>
          <w:lang w:val="en-GB"/>
        </w:rPr>
        <w:t>added together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 and the same will apply to </w:t>
      </w:r>
      <w:r w:rsidR="00471D87" w:rsidRPr="00315045">
        <w:rPr>
          <w:rFonts w:ascii="Times New Roman" w:hAnsi="Times New Roman" w:cs="Times New Roman"/>
          <w:color w:val="00B050"/>
          <w:lang w:val="en-GB"/>
        </w:rPr>
        <w:t>product</w:t>
      </w:r>
      <w:r w:rsidR="00DC22CD" w:rsidRPr="00315045">
        <w:rPr>
          <w:rFonts w:ascii="Times New Roman" w:hAnsi="Times New Roman" w:cs="Times New Roman"/>
          <w:color w:val="00B050"/>
          <w:lang w:val="en-GB"/>
        </w:rPr>
        <w:t xml:space="preserve">s 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of animal origin, depending on the </w:t>
      </w:r>
      <w:r w:rsidR="004B761D" w:rsidRPr="00315045">
        <w:rPr>
          <w:rFonts w:ascii="Times New Roman" w:hAnsi="Times New Roman" w:cs="Times New Roman"/>
          <w:color w:val="00B050"/>
          <w:lang w:val="en-GB"/>
        </w:rPr>
        <w:t>consignments involved</w:t>
      </w:r>
      <w:r w:rsidR="00DC22CD" w:rsidRPr="00315045">
        <w:rPr>
          <w:rFonts w:ascii="Times New Roman" w:hAnsi="Times New Roman" w:cs="Times New Roman"/>
          <w:color w:val="00B050"/>
          <w:lang w:val="en-GB"/>
        </w:rPr>
        <w:t>.</w:t>
      </w:r>
    </w:p>
    <w:p w:rsidR="00DC22CD" w:rsidRPr="00315045" w:rsidRDefault="00E61CDA" w:rsidP="005306A7">
      <w:pPr>
        <w:pStyle w:val="western"/>
        <w:numPr>
          <w:ilvl w:val="0"/>
          <w:numId w:val="39"/>
        </w:numPr>
        <w:jc w:val="left"/>
        <w:rPr>
          <w:lang w:val="en-GB"/>
        </w:rPr>
      </w:pPr>
      <w:r w:rsidRPr="00315045">
        <w:rPr>
          <w:rFonts w:ascii="Times New Roman" w:hAnsi="Times New Roman" w:cs="Times New Roman"/>
          <w:color w:val="00B050"/>
          <w:lang w:val="en-GB"/>
        </w:rPr>
        <w:lastRenderedPageBreak/>
        <w:t xml:space="preserve">The CHED will </w:t>
      </w:r>
      <w:r w:rsidR="00DC22CD" w:rsidRPr="00315045">
        <w:rPr>
          <w:rFonts w:ascii="Times New Roman" w:hAnsi="Times New Roman" w:cs="Times New Roman"/>
          <w:color w:val="00B050"/>
          <w:lang w:val="en-GB"/>
        </w:rPr>
        <w:t xml:space="preserve">correspond 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in all cases to a </w:t>
      </w:r>
      <w:r w:rsidR="00DC22CD" w:rsidRPr="00315045">
        <w:rPr>
          <w:rFonts w:ascii="Times New Roman" w:hAnsi="Times New Roman" w:cs="Times New Roman"/>
          <w:color w:val="00B050"/>
          <w:lang w:val="en-GB"/>
        </w:rPr>
        <w:t>certificat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e that matches a </w:t>
      </w:r>
      <w:r w:rsidR="004B761D" w:rsidRPr="00315045">
        <w:rPr>
          <w:rFonts w:ascii="Times New Roman" w:hAnsi="Times New Roman" w:cs="Times New Roman"/>
          <w:color w:val="00B050"/>
          <w:lang w:val="en-GB"/>
        </w:rPr>
        <w:t>consignment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 of the same type</w:t>
      </w:r>
      <w:r w:rsidR="00A4491D">
        <w:rPr>
          <w:rFonts w:ascii="Times New Roman" w:hAnsi="Times New Roman" w:cs="Times New Roman"/>
          <w:color w:val="00B050"/>
          <w:lang w:val="en-GB"/>
        </w:rPr>
        <w:t>;</w:t>
      </w:r>
      <w:r w:rsidRPr="00315045">
        <w:rPr>
          <w:rFonts w:ascii="Times New Roman" w:hAnsi="Times New Roman" w:cs="Times New Roman"/>
          <w:color w:val="00B050"/>
          <w:lang w:val="en-GB"/>
        </w:rPr>
        <w:t xml:space="preserve"> </w:t>
      </w:r>
      <w:r w:rsidR="00DC22CD" w:rsidRPr="00315045">
        <w:rPr>
          <w:rFonts w:ascii="Times New Roman" w:hAnsi="Times New Roman" w:cs="Times New Roman"/>
          <w:color w:val="00B050"/>
          <w:lang w:val="en-GB"/>
        </w:rPr>
        <w:t>cf. D</w:t>
      </w:r>
      <w:r w:rsidRPr="00315045">
        <w:rPr>
          <w:rFonts w:ascii="Times New Roman" w:hAnsi="Times New Roman" w:cs="Times New Roman"/>
          <w:color w:val="00B050"/>
          <w:lang w:val="en-GB"/>
        </w:rPr>
        <w:t>e</w:t>
      </w:r>
      <w:r w:rsidR="00DC22CD" w:rsidRPr="00315045">
        <w:rPr>
          <w:rFonts w:ascii="Times New Roman" w:hAnsi="Times New Roman" w:cs="Times New Roman"/>
          <w:color w:val="00B050"/>
          <w:lang w:val="en-GB"/>
        </w:rPr>
        <w:t xml:space="preserve">finition </w:t>
      </w:r>
      <w:r w:rsidRPr="00315045">
        <w:rPr>
          <w:rFonts w:ascii="Times New Roman" w:hAnsi="Times New Roman" w:cs="Times New Roman"/>
          <w:color w:val="00B050"/>
          <w:lang w:val="en-GB"/>
        </w:rPr>
        <w:t>of “</w:t>
      </w:r>
      <w:r w:rsidR="004B761D" w:rsidRPr="00315045">
        <w:rPr>
          <w:rFonts w:ascii="Times New Roman" w:hAnsi="Times New Roman" w:cs="Times New Roman"/>
          <w:color w:val="00B050"/>
          <w:lang w:val="en-GB"/>
        </w:rPr>
        <w:t>consignment</w:t>
      </w:r>
      <w:r w:rsidRPr="00315045">
        <w:rPr>
          <w:rFonts w:ascii="Times New Roman" w:hAnsi="Times New Roman" w:cs="Times New Roman"/>
          <w:color w:val="00B050"/>
          <w:lang w:val="en-GB"/>
        </w:rPr>
        <w:t>”.</w:t>
      </w:r>
    </w:p>
    <w:p w:rsidR="00DC22CD" w:rsidRPr="00315045" w:rsidRDefault="00C959EC" w:rsidP="005306A7">
      <w:pPr>
        <w:pStyle w:val="western"/>
        <w:numPr>
          <w:ilvl w:val="1"/>
          <w:numId w:val="26"/>
        </w:numPr>
        <w:tabs>
          <w:tab w:val="clear" w:pos="1440"/>
          <w:tab w:val="num" w:pos="3119"/>
        </w:tabs>
        <w:spacing w:before="278" w:beforeAutospacing="0" w:after="278"/>
        <w:ind w:left="2977" w:hanging="283"/>
        <w:jc w:val="left"/>
        <w:rPr>
          <w:rFonts w:ascii="Times New Roman" w:hAnsi="Times New Roman" w:cs="Times New Roman"/>
          <w:b w:val="0"/>
          <w:bCs w:val="0"/>
          <w:u w:val="single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Can a </w:t>
      </w:r>
      <w:r w:rsidR="004B761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vehicle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carry more than one category of </w:t>
      </w:r>
      <w:r w:rsidR="00471D87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product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 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 xml:space="preserve">(HC/NHC, 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BIP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/</w:t>
      </w:r>
      <w:r w:rsidR="00471D87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DPE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/</w:t>
      </w:r>
      <w:r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CPE</w:t>
      </w:r>
      <w:r w:rsidR="00DC22CD" w:rsidRPr="00315045">
        <w:rPr>
          <w:rFonts w:ascii="Times New Roman" w:hAnsi="Times New Roman" w:cs="Times New Roman"/>
          <w:b w:val="0"/>
          <w:bCs w:val="0"/>
          <w:u w:val="single"/>
          <w:lang w:val="en-GB"/>
        </w:rPr>
        <w:t>)?</w:t>
      </w:r>
    </w:p>
    <w:p w:rsidR="00DC22CD" w:rsidRPr="00315045" w:rsidRDefault="00DC22CD" w:rsidP="005306A7">
      <w:pPr>
        <w:pStyle w:val="western"/>
        <w:ind w:left="454" w:right="567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Cf. </w:t>
      </w:r>
      <w:r w:rsidR="00A6082F" w:rsidRPr="00315045">
        <w:rPr>
          <w:rFonts w:ascii="Times New Roman" w:hAnsi="Times New Roman" w:cs="Times New Roman"/>
          <w:b w:val="0"/>
          <w:color w:val="009933"/>
          <w:u w:val="single"/>
          <w:lang w:val="en-GB"/>
        </w:rPr>
        <w:t>Regulation</w:t>
      </w:r>
      <w:r w:rsidRPr="00315045">
        <w:rPr>
          <w:rFonts w:ascii="Times New Roman" w:hAnsi="Times New Roman" w:cs="Times New Roman"/>
          <w:b w:val="0"/>
          <w:color w:val="009933"/>
          <w:u w:val="single"/>
          <w:lang w:val="en-GB"/>
        </w:rPr>
        <w:t xml:space="preserve"> (</w:t>
      </w:r>
      <w:r w:rsidR="00C959EC" w:rsidRPr="00315045">
        <w:rPr>
          <w:rFonts w:ascii="Times New Roman" w:hAnsi="Times New Roman" w:cs="Times New Roman"/>
          <w:b w:val="0"/>
          <w:color w:val="009933"/>
          <w:u w:val="single"/>
          <w:lang w:val="en-GB"/>
        </w:rPr>
        <w:t>EC</w:t>
      </w:r>
      <w:r w:rsidRPr="00315045">
        <w:rPr>
          <w:rFonts w:ascii="Times New Roman" w:hAnsi="Times New Roman" w:cs="Times New Roman"/>
          <w:b w:val="0"/>
          <w:color w:val="009933"/>
          <w:u w:val="single"/>
          <w:lang w:val="en-GB"/>
        </w:rPr>
        <w:t xml:space="preserve">) </w:t>
      </w:r>
      <w:r w:rsidR="00C959EC" w:rsidRPr="00315045">
        <w:rPr>
          <w:rFonts w:ascii="Times New Roman" w:hAnsi="Times New Roman" w:cs="Times New Roman"/>
          <w:b w:val="0"/>
          <w:color w:val="009933"/>
          <w:u w:val="single"/>
          <w:lang w:val="en-GB"/>
        </w:rPr>
        <w:t>no.</w:t>
      </w:r>
      <w:r w:rsidRPr="00315045">
        <w:rPr>
          <w:rFonts w:ascii="Times New Roman" w:hAnsi="Times New Roman" w:cs="Times New Roman"/>
          <w:b w:val="0"/>
          <w:color w:val="009933"/>
          <w:u w:val="single"/>
          <w:lang w:val="en-GB"/>
        </w:rPr>
        <w:t xml:space="preserve"> 852/2004</w:t>
      </w:r>
      <w:r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 </w:t>
      </w:r>
      <w:r w:rsidR="00C959EC"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of the European </w:t>
      </w:r>
      <w:r w:rsidRPr="00315045">
        <w:rPr>
          <w:rFonts w:ascii="Times New Roman" w:hAnsi="Times New Roman" w:cs="Times New Roman"/>
          <w:b w:val="0"/>
          <w:color w:val="009933"/>
          <w:lang w:val="en-GB"/>
        </w:rPr>
        <w:t>Parl</w:t>
      </w:r>
      <w:r w:rsidR="00C959EC" w:rsidRPr="00315045">
        <w:rPr>
          <w:rFonts w:ascii="Times New Roman" w:hAnsi="Times New Roman" w:cs="Times New Roman"/>
          <w:b w:val="0"/>
          <w:color w:val="009933"/>
          <w:lang w:val="en-GB"/>
        </w:rPr>
        <w:t>ia</w:t>
      </w:r>
      <w:r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ment </w:t>
      </w:r>
      <w:r w:rsidR="00C959EC" w:rsidRPr="00315045">
        <w:rPr>
          <w:rFonts w:ascii="Times New Roman" w:hAnsi="Times New Roman" w:cs="Times New Roman"/>
          <w:b w:val="0"/>
          <w:color w:val="009933"/>
          <w:lang w:val="en-GB"/>
        </w:rPr>
        <w:t>and</w:t>
      </w:r>
      <w:r w:rsidR="004B761D"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 of</w:t>
      </w:r>
      <w:r w:rsidR="00C959EC"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 the Council of </w:t>
      </w:r>
      <w:r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29 </w:t>
      </w:r>
      <w:r w:rsidR="00C959EC"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April </w:t>
      </w:r>
      <w:r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2004 </w:t>
      </w:r>
      <w:r w:rsidR="00C959EC"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on the </w:t>
      </w:r>
      <w:r w:rsidR="00A6082F" w:rsidRPr="00315045">
        <w:rPr>
          <w:rFonts w:ascii="Times New Roman" w:hAnsi="Times New Roman" w:cs="Times New Roman"/>
          <w:b w:val="0"/>
          <w:color w:val="009933"/>
          <w:lang w:val="en-GB"/>
        </w:rPr>
        <w:t>hygiene</w:t>
      </w:r>
      <w:r w:rsidR="00C959EC" w:rsidRPr="00315045">
        <w:rPr>
          <w:rFonts w:ascii="Times New Roman" w:hAnsi="Times New Roman" w:cs="Times New Roman"/>
          <w:b w:val="0"/>
          <w:color w:val="009933"/>
          <w:lang w:val="en-GB"/>
        </w:rPr>
        <w:t xml:space="preserve"> of foodstuffs</w:t>
      </w:r>
      <w:r w:rsidR="00A6082F" w:rsidRPr="00315045">
        <w:rPr>
          <w:rFonts w:ascii="Times New Roman" w:hAnsi="Times New Roman" w:cs="Times New Roman"/>
          <w:b w:val="0"/>
          <w:color w:val="009933"/>
          <w:lang w:val="en-GB"/>
        </w:rPr>
        <w:t>:</w:t>
      </w:r>
    </w:p>
    <w:p w:rsidR="00DC22CD" w:rsidRPr="00315045" w:rsidRDefault="00A6082F" w:rsidP="005306A7">
      <w:pPr>
        <w:pStyle w:val="western"/>
        <w:keepNext/>
        <w:ind w:left="3119" w:right="527"/>
        <w:jc w:val="both"/>
        <w:rPr>
          <w:b w:val="0"/>
          <w:bCs w:val="0"/>
          <w:sz w:val="22"/>
          <w:szCs w:val="22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9933"/>
          <w:sz w:val="22"/>
          <w:szCs w:val="22"/>
          <w:lang w:val="en-GB"/>
        </w:rPr>
        <w:t>“</w:t>
      </w:r>
      <w:r w:rsidR="00DC22CD" w:rsidRPr="00315045">
        <w:rPr>
          <w:rFonts w:ascii="Times New Roman" w:hAnsi="Times New Roman" w:cs="Times New Roman"/>
          <w:b w:val="0"/>
          <w:bCs w:val="0"/>
          <w:color w:val="009933"/>
          <w:sz w:val="22"/>
          <w:szCs w:val="22"/>
          <w:lang w:val="en-GB"/>
        </w:rPr>
        <w:t xml:space="preserve">3. </w:t>
      </w:r>
      <w:r w:rsidRPr="00315045">
        <w:rPr>
          <w:rFonts w:ascii="Times New Roman" w:hAnsi="Times New Roman" w:cs="Times New Roman"/>
          <w:b w:val="0"/>
          <w:bCs w:val="0"/>
          <w:color w:val="009933"/>
          <w:sz w:val="22"/>
          <w:szCs w:val="22"/>
          <w:lang w:val="en-GB"/>
        </w:rPr>
        <w:t>Where conveyances and/or containers are used for transporting anything in addition to foodstuffs or for transporting different foodstuffs at the same time, there is, where necessary, to be effective separation of products</w:t>
      </w:r>
      <w:r w:rsidR="00DC22CD" w:rsidRPr="00315045">
        <w:rPr>
          <w:rFonts w:ascii="Times New Roman" w:hAnsi="Times New Roman" w:cs="Times New Roman"/>
          <w:b w:val="0"/>
          <w:bCs w:val="0"/>
          <w:color w:val="009933"/>
          <w:sz w:val="22"/>
          <w:szCs w:val="22"/>
          <w:lang w:val="en-GB"/>
        </w:rPr>
        <w:t>.</w:t>
      </w:r>
      <w:r w:rsidRPr="00315045">
        <w:rPr>
          <w:rFonts w:ascii="Times New Roman" w:hAnsi="Times New Roman" w:cs="Times New Roman"/>
          <w:b w:val="0"/>
          <w:bCs w:val="0"/>
          <w:color w:val="009933"/>
          <w:sz w:val="22"/>
          <w:szCs w:val="22"/>
          <w:lang w:val="en-GB"/>
        </w:rPr>
        <w:t>”</w:t>
      </w:r>
    </w:p>
    <w:p w:rsidR="00DC22CD" w:rsidRPr="00315045" w:rsidRDefault="00A6082F" w:rsidP="005306A7">
      <w:pPr>
        <w:pStyle w:val="western"/>
        <w:keepNext/>
        <w:ind w:left="454" w:right="567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9933"/>
          <w:lang w:val="en-GB"/>
        </w:rPr>
        <w:t>AND</w:t>
      </w:r>
      <w:r w:rsidR="00DC22CD" w:rsidRPr="00315045">
        <w:rPr>
          <w:rFonts w:ascii="Times New Roman" w:hAnsi="Times New Roman" w:cs="Times New Roman"/>
          <w:b w:val="0"/>
          <w:bCs w:val="0"/>
          <w:color w:val="009933"/>
          <w:lang w:val="en-GB"/>
        </w:rPr>
        <w:t xml:space="preserve"> </w:t>
      </w:r>
    </w:p>
    <w:p w:rsidR="005306A7" w:rsidRPr="00315045" w:rsidRDefault="00D66DDF" w:rsidP="007E7DDA">
      <w:pPr>
        <w:pStyle w:val="western"/>
        <w:ind w:left="45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>Regulation</w:t>
      </w:r>
      <w:r w:rsidR="00DC22CD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 (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>EC</w:t>
      </w:r>
      <w:r w:rsidR="00DC22CD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>) n</w:t>
      </w:r>
      <w:r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>o.</w:t>
      </w:r>
      <w:r w:rsidR="00DC22CD" w:rsidRPr="00315045">
        <w:rPr>
          <w:rFonts w:ascii="Times New Roman" w:hAnsi="Times New Roman" w:cs="Times New Roman"/>
          <w:b w:val="0"/>
          <w:color w:val="00B050"/>
          <w:u w:val="single"/>
          <w:lang w:val="en-GB"/>
        </w:rPr>
        <w:t xml:space="preserve"> 853/2004</w:t>
      </w:r>
      <w:r w:rsidR="00DC22CD"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of the European Parliament and </w:t>
      </w:r>
      <w:r w:rsidR="00946279"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of </w:t>
      </w:r>
      <w:r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the Council of </w:t>
      </w:r>
      <w:r w:rsidR="00DC22CD"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29 </w:t>
      </w:r>
      <w:r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April </w:t>
      </w:r>
      <w:r w:rsidR="00DC22CD" w:rsidRPr="00315045">
        <w:rPr>
          <w:rFonts w:ascii="Times New Roman" w:hAnsi="Times New Roman" w:cs="Times New Roman"/>
          <w:b w:val="0"/>
          <w:color w:val="00B050"/>
          <w:lang w:val="en-GB"/>
        </w:rPr>
        <w:t xml:space="preserve">2004 </w:t>
      </w:r>
      <w:r w:rsidRPr="00315045">
        <w:rPr>
          <w:rFonts w:ascii="Times New Roman" w:hAnsi="Times New Roman" w:cs="Times New Roman"/>
          <w:b w:val="0"/>
          <w:color w:val="00B050"/>
          <w:lang w:val="en-GB"/>
        </w:rPr>
        <w:t>laying down specific hygiene rules on the hygiene of foodstuffs</w:t>
      </w:r>
      <w:r w:rsidR="00946279" w:rsidRPr="00315045">
        <w:rPr>
          <w:rFonts w:ascii="Times New Roman" w:hAnsi="Times New Roman" w:cs="Times New Roman"/>
          <w:b w:val="0"/>
          <w:color w:val="00B050"/>
          <w:lang w:val="en-GB"/>
        </w:rPr>
        <w:t>.</w:t>
      </w:r>
    </w:p>
    <w:p w:rsidR="007E7DDA" w:rsidRPr="00315045" w:rsidRDefault="007E7DDA" w:rsidP="007E7DDA">
      <w:pPr>
        <w:pStyle w:val="western"/>
        <w:ind w:left="454"/>
        <w:jc w:val="left"/>
        <w:rPr>
          <w:b w:val="0"/>
          <w:bCs w:val="0"/>
          <w:lang w:val="en-GB"/>
        </w:rPr>
      </w:pPr>
    </w:p>
    <w:p w:rsidR="00DC22CD" w:rsidRPr="00315045" w:rsidRDefault="00471D87" w:rsidP="00990561">
      <w:pPr>
        <w:pStyle w:val="western"/>
        <w:spacing w:before="278" w:beforeAutospacing="0" w:after="278"/>
        <w:rPr>
          <w:lang w:val="en-GB"/>
        </w:rPr>
      </w:pPr>
      <w:r w:rsidRPr="00315045">
        <w:rPr>
          <w:rFonts w:ascii="Times New Roman" w:hAnsi="Times New Roman" w:cs="Times New Roman"/>
          <w:color w:val="FF0000"/>
          <w:sz w:val="28"/>
          <w:szCs w:val="28"/>
          <w:u w:val="single"/>
          <w:lang w:val="en-GB"/>
        </w:rPr>
        <w:t>Inspection</w:t>
      </w:r>
      <w:r w:rsidR="00D66DDF" w:rsidRPr="00315045">
        <w:rPr>
          <w:rFonts w:ascii="Times New Roman" w:hAnsi="Times New Roman" w:cs="Times New Roman"/>
          <w:color w:val="FF0000"/>
          <w:sz w:val="28"/>
          <w:szCs w:val="28"/>
          <w:u w:val="single"/>
          <w:lang w:val="en-GB"/>
        </w:rPr>
        <w:t xml:space="preserve"> of horses</w:t>
      </w:r>
    </w:p>
    <w:p w:rsidR="00DC22CD" w:rsidRPr="00315045" w:rsidRDefault="005306A7" w:rsidP="005306A7">
      <w:pPr>
        <w:pStyle w:val="western"/>
        <w:numPr>
          <w:ilvl w:val="1"/>
          <w:numId w:val="28"/>
        </w:numPr>
        <w:spacing w:before="278" w:beforeAutospacing="0" w:after="278"/>
        <w:ind w:firstLine="125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r w:rsidR="00D66DDF" w:rsidRPr="00315045">
        <w:rPr>
          <w:rFonts w:ascii="Times New Roman" w:hAnsi="Times New Roman" w:cs="Times New Roman"/>
          <w:b w:val="0"/>
          <w:bCs w:val="0"/>
          <w:lang w:val="en-GB"/>
        </w:rPr>
        <w:t>Can all horses be imported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?</w:t>
      </w:r>
    </w:p>
    <w:p w:rsidR="00DC22CD" w:rsidRPr="00315045" w:rsidRDefault="00D66DDF" w:rsidP="00990561">
      <w:pPr>
        <w:pStyle w:val="western"/>
        <w:spacing w:before="278" w:beforeAutospacing="0" w:after="278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Yes, if they meet EU regulatory conditions for importation 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(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directive 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2009/156 –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regulation 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2018/659)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</w:p>
    <w:p w:rsidR="00DC22CD" w:rsidRPr="00315045" w:rsidRDefault="005306A7" w:rsidP="005306A7">
      <w:pPr>
        <w:pStyle w:val="western"/>
        <w:numPr>
          <w:ilvl w:val="1"/>
          <w:numId w:val="29"/>
        </w:numPr>
        <w:spacing w:before="278" w:beforeAutospacing="0" w:after="278"/>
        <w:ind w:firstLine="1254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r w:rsidR="00D66DDF" w:rsidRPr="00315045">
        <w:rPr>
          <w:rFonts w:ascii="Times New Roman" w:hAnsi="Times New Roman" w:cs="Times New Roman"/>
          <w:b w:val="0"/>
          <w:bCs w:val="0"/>
          <w:lang w:val="en-GB"/>
        </w:rPr>
        <w:t xml:space="preserve">What documents are needed for </w:t>
      </w:r>
      <w:r w:rsidR="00471D87" w:rsidRPr="00315045">
        <w:rPr>
          <w:rFonts w:ascii="Times New Roman" w:hAnsi="Times New Roman" w:cs="Times New Roman"/>
          <w:b w:val="0"/>
          <w:bCs w:val="0"/>
          <w:lang w:val="en-GB"/>
        </w:rPr>
        <w:t>inspection</w:t>
      </w:r>
      <w:r w:rsidR="00D66DDF" w:rsidRPr="00315045">
        <w:rPr>
          <w:rFonts w:ascii="Times New Roman" w:hAnsi="Times New Roman" w:cs="Times New Roman"/>
          <w:b w:val="0"/>
          <w:bCs w:val="0"/>
          <w:lang w:val="en-GB"/>
        </w:rPr>
        <w:t>s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? </w:t>
      </w:r>
    </w:p>
    <w:p w:rsidR="00DC22CD" w:rsidRPr="00315045" w:rsidRDefault="00D66DDF" w:rsidP="00990561">
      <w:pPr>
        <w:pStyle w:val="NormalWeb"/>
        <w:spacing w:after="159" w:line="259" w:lineRule="auto"/>
        <w:ind w:left="57"/>
        <w:jc w:val="both"/>
        <w:rPr>
          <w:lang w:val="en-GB"/>
        </w:rPr>
      </w:pPr>
      <w:r w:rsidRPr="00315045">
        <w:rPr>
          <w:color w:val="00B050"/>
          <w:lang w:val="en-GB"/>
        </w:rPr>
        <w:t xml:space="preserve">As a minimum, </w:t>
      </w:r>
      <w:r w:rsidR="00DC22CD" w:rsidRPr="00315045">
        <w:rPr>
          <w:color w:val="00B050"/>
          <w:lang w:val="en-GB"/>
        </w:rPr>
        <w:t>document</w:t>
      </w:r>
      <w:r w:rsidRPr="00315045">
        <w:rPr>
          <w:color w:val="00B050"/>
          <w:lang w:val="en-GB"/>
        </w:rPr>
        <w:t xml:space="preserve">ation identifying the </w:t>
      </w:r>
      <w:r w:rsidR="00DC22CD" w:rsidRPr="00315045">
        <w:rPr>
          <w:color w:val="00B050"/>
          <w:lang w:val="en-GB"/>
        </w:rPr>
        <w:t xml:space="preserve">animal </w:t>
      </w:r>
      <w:r w:rsidRPr="00315045">
        <w:rPr>
          <w:color w:val="00B050"/>
          <w:lang w:val="en-GB"/>
        </w:rPr>
        <w:t>and</w:t>
      </w:r>
      <w:r w:rsidR="00946279" w:rsidRPr="00315045">
        <w:rPr>
          <w:color w:val="00B050"/>
          <w:lang w:val="en-GB"/>
        </w:rPr>
        <w:t>, in the case of</w:t>
      </w:r>
      <w:r w:rsidRPr="00315045">
        <w:rPr>
          <w:color w:val="00B050"/>
          <w:lang w:val="en-GB"/>
        </w:rPr>
        <w:t xml:space="preserve"> registered </w:t>
      </w:r>
      <w:r w:rsidR="00946279" w:rsidRPr="00315045">
        <w:rPr>
          <w:color w:val="00B050"/>
          <w:lang w:val="en-GB"/>
        </w:rPr>
        <w:t>e</w:t>
      </w:r>
      <w:r w:rsidRPr="00315045">
        <w:rPr>
          <w:color w:val="00B050"/>
          <w:lang w:val="en-GB"/>
        </w:rPr>
        <w:t xml:space="preserve">quidae </w:t>
      </w:r>
      <w:r w:rsidR="009C5E8E" w:rsidRPr="00315045">
        <w:rPr>
          <w:color w:val="00B050"/>
          <w:lang w:val="en-GB"/>
        </w:rPr>
        <w:t xml:space="preserve">the </w:t>
      </w:r>
      <w:r w:rsidRPr="00315045">
        <w:rPr>
          <w:color w:val="00B050"/>
          <w:lang w:val="en-GB"/>
        </w:rPr>
        <w:t>document</w:t>
      </w:r>
      <w:r w:rsidR="009C5E8E" w:rsidRPr="00315045">
        <w:rPr>
          <w:color w:val="00B050"/>
          <w:lang w:val="en-GB"/>
        </w:rPr>
        <w:t xml:space="preserve"> evidencing </w:t>
      </w:r>
      <w:r w:rsidRPr="00315045">
        <w:rPr>
          <w:color w:val="00B050"/>
          <w:lang w:val="en-GB"/>
        </w:rPr>
        <w:t xml:space="preserve">their entry in a studbook, and in all cases health certificates and pre-notification in </w:t>
      </w:r>
      <w:r w:rsidR="00DC22CD" w:rsidRPr="00315045">
        <w:rPr>
          <w:color w:val="00B050"/>
          <w:lang w:val="en-GB"/>
        </w:rPr>
        <w:t>TRACES (</w:t>
      </w:r>
      <w:r w:rsidRPr="00315045">
        <w:rPr>
          <w:color w:val="00B050"/>
          <w:lang w:val="en-GB"/>
        </w:rPr>
        <w:t>CVED Part I</w:t>
      </w:r>
      <w:r w:rsidR="00DC22CD" w:rsidRPr="00315045">
        <w:rPr>
          <w:color w:val="00B050"/>
          <w:lang w:val="en-GB"/>
        </w:rPr>
        <w:t xml:space="preserve">). </w:t>
      </w:r>
    </w:p>
    <w:p w:rsidR="00DC22CD" w:rsidRPr="00315045" w:rsidRDefault="00E04AAD" w:rsidP="00990561">
      <w:pPr>
        <w:pStyle w:val="NormalWeb"/>
        <w:spacing w:after="159" w:line="259" w:lineRule="auto"/>
        <w:ind w:left="57"/>
        <w:jc w:val="both"/>
        <w:rPr>
          <w:color w:val="00B050"/>
          <w:lang w:val="en-GB"/>
        </w:rPr>
      </w:pPr>
      <w:r w:rsidRPr="00315045">
        <w:rPr>
          <w:color w:val="00B050"/>
          <w:lang w:val="en-GB"/>
        </w:rPr>
        <w:t>AND</w:t>
      </w:r>
      <w:r w:rsidR="005306A7" w:rsidRPr="00315045">
        <w:rPr>
          <w:color w:val="00B050"/>
          <w:lang w:val="en-GB"/>
        </w:rPr>
        <w:t xml:space="preserve"> </w:t>
      </w:r>
      <w:r w:rsidRPr="00315045">
        <w:rPr>
          <w:color w:val="00B050"/>
          <w:lang w:val="en-GB"/>
        </w:rPr>
        <w:t xml:space="preserve">any other </w:t>
      </w:r>
      <w:r w:rsidR="00DC22CD" w:rsidRPr="00315045">
        <w:rPr>
          <w:color w:val="00B050"/>
          <w:lang w:val="en-GB"/>
        </w:rPr>
        <w:t>document</w:t>
      </w:r>
      <w:r w:rsidRPr="00315045">
        <w:rPr>
          <w:color w:val="00B050"/>
          <w:lang w:val="en-GB"/>
        </w:rPr>
        <w:t>s possibly required as part of the health certificate</w:t>
      </w:r>
      <w:r w:rsidR="00990561" w:rsidRPr="00315045">
        <w:rPr>
          <w:color w:val="00B050"/>
          <w:lang w:val="en-GB"/>
        </w:rPr>
        <w:t xml:space="preserve"> (</w:t>
      </w:r>
      <w:r w:rsidRPr="00315045">
        <w:rPr>
          <w:color w:val="00B050"/>
          <w:lang w:val="en-GB"/>
        </w:rPr>
        <w:t>the results of testing, for example</w:t>
      </w:r>
      <w:r w:rsidR="00990561" w:rsidRPr="00315045">
        <w:rPr>
          <w:color w:val="00B050"/>
          <w:lang w:val="en-GB"/>
        </w:rPr>
        <w:t>).</w:t>
      </w:r>
    </w:p>
    <w:p w:rsidR="00990561" w:rsidRPr="00315045" w:rsidRDefault="00E04AAD" w:rsidP="00990561">
      <w:pPr>
        <w:pStyle w:val="NormalWeb"/>
        <w:spacing w:after="159" w:line="259" w:lineRule="auto"/>
        <w:ind w:left="57"/>
        <w:jc w:val="both"/>
        <w:rPr>
          <w:color w:val="00B050"/>
          <w:lang w:val="en-GB"/>
        </w:rPr>
      </w:pPr>
      <w:r w:rsidRPr="00315045">
        <w:rPr>
          <w:color w:val="00B050"/>
          <w:lang w:val="en-GB"/>
        </w:rPr>
        <w:t xml:space="preserve">For horses intended for breeding, a </w:t>
      </w:r>
      <w:r w:rsidR="00966B6A" w:rsidRPr="00315045">
        <w:rPr>
          <w:color w:val="00B050"/>
          <w:lang w:val="en-GB"/>
        </w:rPr>
        <w:t xml:space="preserve">zootechnical certificate may be added to this documentation </w:t>
      </w:r>
      <w:r w:rsidR="00990561" w:rsidRPr="00315045">
        <w:rPr>
          <w:color w:val="00B050"/>
          <w:lang w:val="en-GB"/>
        </w:rPr>
        <w:t xml:space="preserve">(R. 2016/1012 </w:t>
      </w:r>
      <w:r w:rsidR="00966B6A" w:rsidRPr="00315045">
        <w:rPr>
          <w:color w:val="00B050"/>
          <w:lang w:val="en-GB"/>
        </w:rPr>
        <w:t xml:space="preserve">and </w:t>
      </w:r>
      <w:r w:rsidR="00990561" w:rsidRPr="00315045">
        <w:rPr>
          <w:color w:val="00B050"/>
          <w:lang w:val="en-GB"/>
        </w:rPr>
        <w:t>2017/1940).</w:t>
      </w:r>
    </w:p>
    <w:p w:rsidR="005306A7" w:rsidRPr="00315045" w:rsidRDefault="00966B6A" w:rsidP="00990561">
      <w:pPr>
        <w:pStyle w:val="NormalWeb"/>
        <w:spacing w:after="159" w:line="259" w:lineRule="auto"/>
        <w:ind w:left="57"/>
        <w:jc w:val="both"/>
        <w:rPr>
          <w:lang w:val="en-GB"/>
        </w:rPr>
      </w:pPr>
      <w:r w:rsidRPr="00315045">
        <w:rPr>
          <w:color w:val="00B050"/>
          <w:lang w:val="en-GB"/>
        </w:rPr>
        <w:t>Zootechnical</w:t>
      </w:r>
      <w:r w:rsidR="00990561" w:rsidRPr="00315045">
        <w:rPr>
          <w:color w:val="00B050"/>
          <w:lang w:val="en-GB"/>
        </w:rPr>
        <w:t xml:space="preserve"> </w:t>
      </w:r>
      <w:r w:rsidR="00471D87" w:rsidRPr="00315045">
        <w:rPr>
          <w:color w:val="00B050"/>
          <w:lang w:val="en-GB"/>
        </w:rPr>
        <w:t>inspection</w:t>
      </w:r>
      <w:r w:rsidRPr="00315045">
        <w:rPr>
          <w:color w:val="00B050"/>
          <w:lang w:val="en-GB"/>
        </w:rPr>
        <w:t>s are requested by owners</w:t>
      </w:r>
      <w:r w:rsidR="00990561" w:rsidRPr="00315045">
        <w:rPr>
          <w:color w:val="00B050"/>
          <w:lang w:val="en-GB"/>
        </w:rPr>
        <w:t>.</w:t>
      </w:r>
    </w:p>
    <w:p w:rsidR="00DC22CD" w:rsidRPr="00315045" w:rsidRDefault="005306A7" w:rsidP="005306A7">
      <w:pPr>
        <w:pStyle w:val="western"/>
        <w:numPr>
          <w:ilvl w:val="1"/>
          <w:numId w:val="30"/>
        </w:numPr>
        <w:tabs>
          <w:tab w:val="clear" w:pos="1440"/>
          <w:tab w:val="num" w:pos="2835"/>
        </w:tabs>
        <w:spacing w:before="278" w:beforeAutospacing="0" w:after="278"/>
        <w:ind w:left="2835" w:hanging="141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r w:rsidR="00B040E2" w:rsidRPr="00315045">
        <w:rPr>
          <w:rFonts w:ascii="Times New Roman" w:hAnsi="Times New Roman" w:cs="Times New Roman"/>
          <w:b w:val="0"/>
          <w:bCs w:val="0"/>
          <w:lang w:val="en-GB"/>
        </w:rPr>
        <w:t xml:space="preserve">Must horses be accompanied by persons capable of </w:t>
      </w:r>
      <w:r w:rsidR="009C5E8E" w:rsidRPr="00315045">
        <w:rPr>
          <w:rFonts w:ascii="Times New Roman" w:hAnsi="Times New Roman" w:cs="Times New Roman"/>
          <w:b w:val="0"/>
          <w:bCs w:val="0"/>
          <w:lang w:val="en-GB"/>
        </w:rPr>
        <w:t>unloading</w:t>
      </w:r>
      <w:r w:rsidR="00B040E2" w:rsidRPr="00315045">
        <w:rPr>
          <w:rFonts w:ascii="Times New Roman" w:hAnsi="Times New Roman" w:cs="Times New Roman"/>
          <w:b w:val="0"/>
          <w:bCs w:val="0"/>
          <w:lang w:val="en-GB"/>
        </w:rPr>
        <w:t xml:space="preserve"> them (some vehicles apparently have drivers incapable of handling </w:t>
      </w:r>
      <w:r w:rsidR="009C5E8E" w:rsidRPr="00315045">
        <w:rPr>
          <w:rFonts w:ascii="Times New Roman" w:hAnsi="Times New Roman" w:cs="Times New Roman"/>
          <w:b w:val="0"/>
          <w:bCs w:val="0"/>
          <w:lang w:val="en-GB"/>
        </w:rPr>
        <w:t xml:space="preserve">the </w:t>
      </w:r>
      <w:r w:rsidR="00B040E2" w:rsidRPr="00315045">
        <w:rPr>
          <w:rFonts w:ascii="Times New Roman" w:hAnsi="Times New Roman" w:cs="Times New Roman"/>
          <w:b w:val="0"/>
          <w:bCs w:val="0"/>
          <w:lang w:val="en-GB"/>
        </w:rPr>
        <w:t>horses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)?</w:t>
      </w:r>
    </w:p>
    <w:p w:rsidR="00DC22CD" w:rsidRPr="00315045" w:rsidRDefault="00B040E2" w:rsidP="00990561">
      <w:pPr>
        <w:pStyle w:val="western"/>
        <w:spacing w:before="278" w:beforeAutospacing="0" w:after="278"/>
        <w:jc w:val="both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Yes, horses must be handled by competent </w:t>
      </w:r>
      <w:r w:rsidR="009C5E8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individuals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SIVEP staff will not</w:t>
      </w:r>
      <w:r w:rsidR="009C5E8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restrain horses</w:t>
      </w:r>
      <w:r w:rsidR="00A4491D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for checks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</w:p>
    <w:p w:rsidR="00DC22CD" w:rsidRPr="00315045" w:rsidRDefault="00A4491D" w:rsidP="005306A7">
      <w:pPr>
        <w:pStyle w:val="western"/>
        <w:numPr>
          <w:ilvl w:val="0"/>
          <w:numId w:val="40"/>
        </w:numPr>
        <w:spacing w:before="278" w:beforeAutospacing="0" w:after="278"/>
        <w:jc w:val="left"/>
        <w:rPr>
          <w:b w:val="0"/>
          <w:bCs w:val="0"/>
          <w:lang w:val="en-GB"/>
        </w:rPr>
      </w:pPr>
      <w:r>
        <w:rPr>
          <w:rFonts w:ascii="Times New Roman" w:hAnsi="Times New Roman" w:cs="Times New Roman"/>
          <w:b w:val="0"/>
          <w:bCs w:val="0"/>
          <w:lang w:val="en-GB"/>
        </w:rPr>
        <w:t>Will</w:t>
      </w:r>
      <w:r w:rsidR="00B040E2" w:rsidRPr="00315045">
        <w:rPr>
          <w:rFonts w:ascii="Times New Roman" w:hAnsi="Times New Roman" w:cs="Times New Roman"/>
          <w:b w:val="0"/>
          <w:bCs w:val="0"/>
          <w:lang w:val="en-GB"/>
        </w:rPr>
        <w:t xml:space="preserve"> horses </w:t>
      </w:r>
      <w:r>
        <w:rPr>
          <w:rFonts w:ascii="Times New Roman" w:hAnsi="Times New Roman" w:cs="Times New Roman"/>
          <w:b w:val="0"/>
          <w:bCs w:val="0"/>
          <w:lang w:val="en-GB"/>
        </w:rPr>
        <w:t xml:space="preserve">be </w:t>
      </w:r>
      <w:r w:rsidR="009C5E8E" w:rsidRPr="00315045">
        <w:rPr>
          <w:rFonts w:ascii="Times New Roman" w:hAnsi="Times New Roman" w:cs="Times New Roman"/>
          <w:b w:val="0"/>
          <w:bCs w:val="0"/>
          <w:lang w:val="en-GB"/>
        </w:rPr>
        <w:t>unloaded</w:t>
      </w:r>
      <w:r w:rsidR="00B040E2" w:rsidRPr="00315045">
        <w:rPr>
          <w:rFonts w:ascii="Times New Roman" w:hAnsi="Times New Roman" w:cs="Times New Roman"/>
          <w:b w:val="0"/>
          <w:bCs w:val="0"/>
          <w:lang w:val="en-GB"/>
        </w:rPr>
        <w:t xml:space="preserve"> in all cases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? </w:t>
      </w:r>
    </w:p>
    <w:p w:rsidR="00DC22CD" w:rsidRPr="00315045" w:rsidRDefault="00DC22CD" w:rsidP="005306A7">
      <w:pPr>
        <w:pStyle w:val="western"/>
        <w:spacing w:before="278" w:beforeAutospacing="0" w:after="240"/>
        <w:jc w:val="left"/>
        <w:rPr>
          <w:b w:val="0"/>
          <w:bCs w:val="0"/>
          <w:lang w:val="en-GB"/>
        </w:rPr>
      </w:pPr>
    </w:p>
    <w:p w:rsidR="00DC22CD" w:rsidRPr="00315045" w:rsidRDefault="005306A7" w:rsidP="005306A7">
      <w:pPr>
        <w:pStyle w:val="western"/>
        <w:numPr>
          <w:ilvl w:val="1"/>
          <w:numId w:val="32"/>
        </w:numPr>
        <w:tabs>
          <w:tab w:val="clear" w:pos="1440"/>
          <w:tab w:val="num" w:pos="2552"/>
        </w:tabs>
        <w:spacing w:before="278" w:beforeAutospacing="0" w:after="278"/>
        <w:ind w:left="2552" w:firstLine="0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r w:rsidR="00B040E2" w:rsidRPr="00315045">
        <w:rPr>
          <w:rFonts w:ascii="Times New Roman" w:hAnsi="Times New Roman" w:cs="Times New Roman"/>
          <w:b w:val="0"/>
          <w:bCs w:val="0"/>
          <w:lang w:val="en-GB"/>
        </w:rPr>
        <w:t xml:space="preserve">What happens </w:t>
      </w:r>
      <w:r w:rsidR="009C5E8E" w:rsidRPr="00315045">
        <w:rPr>
          <w:rFonts w:ascii="Times New Roman" w:hAnsi="Times New Roman" w:cs="Times New Roman"/>
          <w:b w:val="0"/>
          <w:bCs w:val="0"/>
          <w:lang w:val="en-GB"/>
        </w:rPr>
        <w:t>where</w:t>
      </w:r>
      <w:r w:rsidR="00B040E2" w:rsidRPr="00315045">
        <w:rPr>
          <w:rFonts w:ascii="Times New Roman" w:hAnsi="Times New Roman" w:cs="Times New Roman"/>
          <w:b w:val="0"/>
          <w:bCs w:val="0"/>
          <w:lang w:val="en-GB"/>
        </w:rPr>
        <w:t xml:space="preserve"> a horse is detained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 (</w:t>
      </w:r>
      <w:r w:rsidR="009C5E8E" w:rsidRPr="00315045">
        <w:rPr>
          <w:rFonts w:ascii="Times New Roman" w:hAnsi="Times New Roman" w:cs="Times New Roman"/>
          <w:b w:val="0"/>
          <w:bCs w:val="0"/>
          <w:lang w:val="en-GB"/>
        </w:rPr>
        <w:t>W</w:t>
      </w:r>
      <w:r w:rsidR="00B040E2" w:rsidRPr="00315045">
        <w:rPr>
          <w:rFonts w:ascii="Times New Roman" w:hAnsi="Times New Roman" w:cs="Times New Roman"/>
          <w:b w:val="0"/>
          <w:bCs w:val="0"/>
          <w:lang w:val="en-GB"/>
        </w:rPr>
        <w:t>here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? </w:t>
      </w:r>
      <w:r w:rsidR="000D440A" w:rsidRPr="00315045">
        <w:rPr>
          <w:rFonts w:ascii="Times New Roman" w:hAnsi="Times New Roman" w:cs="Times New Roman"/>
          <w:b w:val="0"/>
          <w:bCs w:val="0"/>
          <w:lang w:val="en-GB"/>
        </w:rPr>
        <w:t>What about watering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? </w:t>
      </w:r>
      <w:r w:rsidR="009C5E8E" w:rsidRPr="00315045">
        <w:rPr>
          <w:rFonts w:ascii="Times New Roman" w:hAnsi="Times New Roman" w:cs="Times New Roman"/>
          <w:b w:val="0"/>
          <w:bCs w:val="0"/>
          <w:lang w:val="en-GB"/>
        </w:rPr>
        <w:t>And</w:t>
      </w:r>
      <w:r w:rsidR="000D440A" w:rsidRPr="00315045">
        <w:rPr>
          <w:rFonts w:ascii="Times New Roman" w:hAnsi="Times New Roman" w:cs="Times New Roman"/>
          <w:b w:val="0"/>
          <w:bCs w:val="0"/>
          <w:lang w:val="en-GB"/>
        </w:rPr>
        <w:t xml:space="preserve"> feeding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? </w:t>
      </w:r>
      <w:r w:rsidR="000D440A" w:rsidRPr="00315045">
        <w:rPr>
          <w:rFonts w:ascii="Times New Roman" w:hAnsi="Times New Roman" w:cs="Times New Roman"/>
          <w:b w:val="0"/>
          <w:bCs w:val="0"/>
          <w:lang w:val="en-GB"/>
        </w:rPr>
        <w:t>And supervision of the animal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?)</w:t>
      </w:r>
    </w:p>
    <w:p w:rsidR="00DC22CD" w:rsidRPr="00315045" w:rsidRDefault="00DC22CD" w:rsidP="00990561">
      <w:pPr>
        <w:pStyle w:val="western"/>
        <w:spacing w:before="278" w:beforeAutospacing="0" w:after="278"/>
        <w:jc w:val="both"/>
        <w:rPr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SIVEP </w:t>
      </w:r>
      <w:r w:rsidR="000D440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posts authorised to inspect </w:t>
      </w:r>
      <w:r w:rsidR="009C5E8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e</w:t>
      </w:r>
      <w:r w:rsidR="000D440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quidae are equipped with facilities for housing and feeding horses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  <w:r w:rsidR="000D440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Those responsible for them may in fact provide feed </w:t>
      </w:r>
      <w:r w:rsidR="009C5E8E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as</w:t>
      </w:r>
      <w:r w:rsidR="000D440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necessary or better-suited to their animals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(</w:t>
      </w:r>
      <w:r w:rsidR="000D440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the feed must however be of EU provenance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).</w:t>
      </w:r>
    </w:p>
    <w:p w:rsidR="007E7DDA" w:rsidRPr="00315045" w:rsidRDefault="000D440A" w:rsidP="007E7DDA">
      <w:pPr>
        <w:pStyle w:val="western"/>
        <w:spacing w:before="278" w:beforeAutospacing="0" w:after="278"/>
        <w:jc w:val="both"/>
        <w:rPr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With regard to supervision, </w:t>
      </w:r>
      <w:r w:rsidR="007E7DD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SIVEP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posts are secure</w:t>
      </w:r>
      <w:r w:rsidR="007E7DDA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0D440A" w:rsidP="00990561">
      <w:pPr>
        <w:pStyle w:val="western"/>
        <w:spacing w:before="278" w:beforeAutospacing="0" w:after="278"/>
        <w:ind w:left="142"/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</w:pPr>
      <w:r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>Domestic ca</w:t>
      </w:r>
      <w:r w:rsidR="00DC22CD"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>rnivores</w:t>
      </w:r>
    </w:p>
    <w:p w:rsidR="00990561" w:rsidRPr="00315045" w:rsidRDefault="001F0AF0" w:rsidP="008212A0">
      <w:pPr>
        <w:pStyle w:val="western"/>
        <w:numPr>
          <w:ilvl w:val="1"/>
          <w:numId w:val="33"/>
        </w:numPr>
        <w:spacing w:before="278" w:beforeAutospacing="0" w:after="278"/>
        <w:ind w:firstLine="1679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lang w:val="en-GB"/>
        </w:rPr>
        <w:t>Who performs the checks and where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?</w:t>
      </w:r>
    </w:p>
    <w:p w:rsidR="00990561" w:rsidRPr="00315045" w:rsidRDefault="001F0AF0" w:rsidP="00990561">
      <w:pPr>
        <w:pStyle w:val="western"/>
        <w:spacing w:before="278" w:beforeAutospacing="0" w:after="278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Fo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r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private individuals travelling with their pets, checks are performed by customs officers at passenger entry points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990561" w:rsidRPr="00315045" w:rsidRDefault="001F0AF0" w:rsidP="00990561">
      <w:pPr>
        <w:pStyle w:val="western"/>
        <w:spacing w:before="278" w:beforeAutospacing="0" w:after="278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Private individuals may make their journey </w:t>
      </w:r>
      <w:r w:rsidR="0036753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up to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five days before or </w:t>
      </w:r>
      <w:r w:rsidR="0036753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five days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after their pet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990561" w:rsidRPr="00315045" w:rsidRDefault="001F0AF0" w:rsidP="00990561">
      <w:pPr>
        <w:pStyle w:val="western"/>
        <w:spacing w:before="278" w:beforeAutospacing="0" w:after="278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After this period of five days, entry via a BIP is mandatory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990561" w:rsidRPr="00315045" w:rsidRDefault="001F0AF0" w:rsidP="00990561">
      <w:pPr>
        <w:pStyle w:val="western"/>
        <w:spacing w:before="278" w:beforeAutospacing="0" w:after="278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In excess of </w:t>
      </w:r>
      <w:r w:rsidR="0036753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five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animals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(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all species taken together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)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entry via a Border Inspection Post is mandatory unless the </w:t>
      </w:r>
      <w:r w:rsidR="007F100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animals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are registered 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(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requir</w:t>
      </w:r>
      <w:r w:rsidR="0036753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ing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a certificate from the organisers</w:t>
      </w:r>
      <w:r w:rsidR="009905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)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for a sporting</w:t>
      </w:r>
      <w:r w:rsidR="0036753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,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cultural or other event.</w:t>
      </w:r>
    </w:p>
    <w:p w:rsidR="00DC22CD" w:rsidRPr="00315045" w:rsidRDefault="00367533" w:rsidP="00990561">
      <w:pPr>
        <w:pStyle w:val="western"/>
        <w:spacing w:before="278" w:beforeAutospacing="0" w:after="278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</w:t>
      </w:r>
      <w:r w:rsidR="001F0AF0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hecks are carried out in that case 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at Border</w:t>
      </w:r>
      <w:r w:rsidR="001F0AF0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Inspection Posts </w:t>
      </w:r>
      <w:r w:rsidR="00404F45">
        <w:rPr>
          <w:rFonts w:ascii="Times New Roman" w:hAnsi="Times New Roman" w:cs="Times New Roman"/>
          <w:b w:val="0"/>
          <w:bCs w:val="0"/>
          <w:color w:val="00B050"/>
          <w:lang w:val="en-GB"/>
        </w:rPr>
        <w:t>possessing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the </w:t>
      </w:r>
      <w:r w:rsidR="001F0AF0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approv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al required </w:t>
      </w:r>
      <w:r w:rsidR="001F0AF0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for the relevant species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Cf. </w:t>
      </w:r>
      <w:r w:rsidR="001F0AF0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the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lim</w:t>
      </w:r>
      <w:r w:rsidR="001F0AF0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’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gri </w:t>
      </w:r>
      <w:r w:rsidR="001F0AF0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website.</w:t>
      </w:r>
    </w:p>
    <w:p w:rsidR="00DC22CD" w:rsidRPr="00315045" w:rsidRDefault="001F0AF0" w:rsidP="008212A0">
      <w:pPr>
        <w:pStyle w:val="western"/>
        <w:numPr>
          <w:ilvl w:val="1"/>
          <w:numId w:val="34"/>
        </w:numPr>
        <w:spacing w:before="278" w:beforeAutospacing="0" w:after="278"/>
        <w:ind w:firstLine="1679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What happens if the 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animal 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>is non-compliant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?</w:t>
      </w:r>
    </w:p>
    <w:p w:rsidR="00DC22CD" w:rsidRPr="00315045" w:rsidRDefault="008C60F2" w:rsidP="008212A0">
      <w:pPr>
        <w:pStyle w:val="western"/>
        <w:spacing w:before="278" w:beforeAutospacing="0" w:after="278"/>
        <w:jc w:val="left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If the</w:t>
      </w:r>
      <w:r w:rsidR="001F0AF0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animal is non-compliant it will be detained at the </w:t>
      </w:r>
      <w:r w:rsidR="0036753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livestock</w:t>
      </w:r>
      <w:r w:rsidR="001F0AF0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centre </w:t>
      </w:r>
      <w:r w:rsidR="00DD12B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until the situation is normalised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  <w:r w:rsidR="00DD12B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If normalisation is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impossible </w:t>
      </w:r>
      <w:r w:rsidR="00DD12B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the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animal </w:t>
      </w:r>
      <w:r w:rsidR="00DD12B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will be either </w:t>
      </w:r>
      <w:r w:rsidR="00367533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sent back</w:t>
      </w:r>
      <w:r w:rsidR="00DD12B6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or euthanised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. </w:t>
      </w:r>
    </w:p>
    <w:p w:rsidR="008212A0" w:rsidRPr="00315045" w:rsidRDefault="008212A0" w:rsidP="008212A0">
      <w:pPr>
        <w:pStyle w:val="western"/>
        <w:spacing w:before="278" w:beforeAutospacing="0" w:after="278"/>
        <w:jc w:val="left"/>
        <w:rPr>
          <w:b w:val="0"/>
          <w:bCs w:val="0"/>
          <w:lang w:val="en-GB"/>
        </w:rPr>
      </w:pPr>
    </w:p>
    <w:p w:rsidR="00DC22CD" w:rsidRPr="00315045" w:rsidRDefault="00DD12B6" w:rsidP="00D77888">
      <w:pPr>
        <w:pStyle w:val="western"/>
        <w:spacing w:before="278" w:beforeAutospacing="0" w:after="278"/>
        <w:rPr>
          <w:lang w:val="en-GB"/>
        </w:rPr>
      </w:pPr>
      <w:r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>Fisheries p</w:t>
      </w:r>
      <w:r w:rsidR="00471D87"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>roduct</w:t>
      </w:r>
      <w:r w:rsidR="00DC22CD"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 xml:space="preserve">s </w:t>
      </w:r>
      <w:r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 xml:space="preserve">travelling via </w:t>
      </w:r>
      <w:r w:rsidR="00DC22CD"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 xml:space="preserve">Calais </w:t>
      </w:r>
      <w:r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 xml:space="preserve">and intended for </w:t>
      </w:r>
      <w:r w:rsidR="00DC22CD"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 xml:space="preserve">inspection </w:t>
      </w:r>
      <w:r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 xml:space="preserve">at </w:t>
      </w:r>
      <w:r w:rsidR="00DC22CD"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>Boulogne (</w:t>
      </w:r>
      <w:r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 xml:space="preserve">information </w:t>
      </w:r>
      <w:r w:rsidR="00367533"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 xml:space="preserve">additional </w:t>
      </w:r>
      <w:r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>to the questions listed above</w:t>
      </w:r>
      <w:r w:rsidR="00DC22CD" w:rsidRPr="00315045">
        <w:rPr>
          <w:rFonts w:ascii="Times New Roman" w:hAnsi="Times New Roman" w:cs="Times New Roman"/>
          <w:color w:val="0000FF"/>
          <w:sz w:val="28"/>
          <w:szCs w:val="28"/>
          <w:u w:val="single"/>
          <w:lang w:val="en-GB"/>
        </w:rPr>
        <w:t>)</w:t>
      </w:r>
    </w:p>
    <w:p w:rsidR="00DC22CD" w:rsidRPr="00315045" w:rsidRDefault="00DD12B6" w:rsidP="008212A0">
      <w:pPr>
        <w:pStyle w:val="western"/>
        <w:numPr>
          <w:ilvl w:val="1"/>
          <w:numId w:val="35"/>
        </w:numPr>
        <w:tabs>
          <w:tab w:val="clear" w:pos="1440"/>
          <w:tab w:val="num" w:pos="3119"/>
        </w:tabs>
        <w:spacing w:before="278" w:beforeAutospacing="0" w:after="278"/>
        <w:ind w:left="3402" w:hanging="283"/>
        <w:jc w:val="left"/>
        <w:rPr>
          <w:rFonts w:ascii="Times New Roman" w:hAnsi="Times New Roman" w:cs="Times New Roman"/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lang w:val="en-GB"/>
        </w:rPr>
        <w:t>Which fisheries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r w:rsidR="00471D87" w:rsidRPr="00315045">
        <w:rPr>
          <w:rFonts w:ascii="Times New Roman" w:hAnsi="Times New Roman" w:cs="Times New Roman"/>
          <w:b w:val="0"/>
          <w:bCs w:val="0"/>
          <w:lang w:val="en-GB"/>
        </w:rPr>
        <w:t>product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s 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will be inspected in 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Boulogne (=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 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d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>e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finition 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of fisheries </w:t>
      </w:r>
      <w:r w:rsidR="00471D87" w:rsidRPr="00315045">
        <w:rPr>
          <w:rFonts w:ascii="Times New Roman" w:hAnsi="Times New Roman" w:cs="Times New Roman"/>
          <w:b w:val="0"/>
          <w:bCs w:val="0"/>
          <w:lang w:val="en-GB"/>
        </w:rPr>
        <w:t>product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s = 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>fish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, mollus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>cs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, crustac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>eans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, etc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>. – wild or farmed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)?</w:t>
      </w:r>
    </w:p>
    <w:p w:rsidR="00990561" w:rsidRPr="00315045" w:rsidRDefault="00DC22CD" w:rsidP="007E7DDA">
      <w:pPr>
        <w:pStyle w:val="NormalWeb"/>
        <w:jc w:val="both"/>
        <w:rPr>
          <w:bCs/>
          <w:color w:val="00B050"/>
          <w:spacing w:val="16"/>
          <w:lang w:val="en-GB"/>
        </w:rPr>
      </w:pPr>
      <w:r w:rsidRPr="00315045">
        <w:rPr>
          <w:bCs/>
          <w:color w:val="00B050"/>
          <w:lang w:val="en-GB"/>
        </w:rPr>
        <w:t>R</w:t>
      </w:r>
      <w:r w:rsidR="0063089A" w:rsidRPr="00315045">
        <w:rPr>
          <w:bCs/>
          <w:color w:val="00B050"/>
          <w:lang w:val="en-GB"/>
        </w:rPr>
        <w:t>e</w:t>
      </w:r>
      <w:r w:rsidRPr="00315045">
        <w:rPr>
          <w:bCs/>
          <w:color w:val="00B050"/>
          <w:lang w:val="en-GB"/>
        </w:rPr>
        <w:t>g</w:t>
      </w:r>
      <w:r w:rsidR="0063089A" w:rsidRPr="00315045">
        <w:rPr>
          <w:bCs/>
          <w:color w:val="00B050"/>
          <w:lang w:val="en-GB"/>
        </w:rPr>
        <w:t xml:space="preserve">ulation </w:t>
      </w:r>
      <w:r w:rsidRPr="00315045">
        <w:rPr>
          <w:bCs/>
          <w:color w:val="00B050"/>
          <w:lang w:val="en-GB"/>
        </w:rPr>
        <w:t>(</w:t>
      </w:r>
      <w:r w:rsidR="0063089A" w:rsidRPr="00315045">
        <w:rPr>
          <w:bCs/>
          <w:color w:val="00B050"/>
          <w:lang w:val="en-GB"/>
        </w:rPr>
        <w:t>E</w:t>
      </w:r>
      <w:r w:rsidRPr="00315045">
        <w:rPr>
          <w:bCs/>
          <w:color w:val="00B050"/>
          <w:lang w:val="en-GB"/>
        </w:rPr>
        <w:t>) n</w:t>
      </w:r>
      <w:r w:rsidR="0063089A" w:rsidRPr="00315045">
        <w:rPr>
          <w:bCs/>
          <w:color w:val="00B050"/>
          <w:lang w:val="en-GB"/>
        </w:rPr>
        <w:t>o.</w:t>
      </w:r>
      <w:r w:rsidRPr="00315045">
        <w:rPr>
          <w:bCs/>
          <w:color w:val="00B050"/>
          <w:lang w:val="en-GB"/>
        </w:rPr>
        <w:t xml:space="preserve"> 853/2004 </w:t>
      </w:r>
      <w:r w:rsidR="0063089A" w:rsidRPr="00315045">
        <w:rPr>
          <w:bCs/>
          <w:color w:val="00B050"/>
          <w:lang w:val="en-GB"/>
        </w:rPr>
        <w:t xml:space="preserve">of the European Parliament and of the Council of </w:t>
      </w:r>
      <w:r w:rsidRPr="00315045">
        <w:rPr>
          <w:bCs/>
          <w:color w:val="00B050"/>
          <w:lang w:val="en-GB"/>
        </w:rPr>
        <w:t xml:space="preserve">29 </w:t>
      </w:r>
      <w:r w:rsidR="0063089A" w:rsidRPr="00315045">
        <w:rPr>
          <w:bCs/>
          <w:color w:val="00B050"/>
          <w:lang w:val="en-GB"/>
        </w:rPr>
        <w:t xml:space="preserve">April </w:t>
      </w:r>
      <w:r w:rsidRPr="00315045">
        <w:rPr>
          <w:bCs/>
          <w:color w:val="00B050"/>
          <w:lang w:val="en-GB"/>
        </w:rPr>
        <w:t xml:space="preserve">2004 </w:t>
      </w:r>
      <w:r w:rsidR="00367533" w:rsidRPr="00315045">
        <w:rPr>
          <w:bCs/>
          <w:color w:val="00B050"/>
          <w:lang w:val="en-GB"/>
        </w:rPr>
        <w:t>laying down specific hygiene rules on the hygiene of foodstuffs of animal origin</w:t>
      </w:r>
      <w:r w:rsidR="00990561" w:rsidRPr="00315045">
        <w:rPr>
          <w:color w:val="00B050"/>
          <w:lang w:val="en-GB"/>
        </w:rPr>
        <w:t xml:space="preserve">, </w:t>
      </w:r>
      <w:r w:rsidRPr="00315045">
        <w:rPr>
          <w:bCs/>
          <w:color w:val="00B050"/>
          <w:spacing w:val="16"/>
          <w:lang w:val="en-GB"/>
        </w:rPr>
        <w:t>Annex I</w:t>
      </w:r>
      <w:r w:rsidR="00367533" w:rsidRPr="00315045">
        <w:rPr>
          <w:bCs/>
          <w:color w:val="00B050"/>
          <w:spacing w:val="16"/>
          <w:lang w:val="en-GB"/>
        </w:rPr>
        <w:t>.</w:t>
      </w:r>
    </w:p>
    <w:p w:rsidR="00D77888" w:rsidRPr="00315045" w:rsidRDefault="008C60F2" w:rsidP="008212A0">
      <w:pPr>
        <w:pStyle w:val="western"/>
        <w:numPr>
          <w:ilvl w:val="1"/>
          <w:numId w:val="36"/>
        </w:numPr>
        <w:tabs>
          <w:tab w:val="clear" w:pos="1440"/>
          <w:tab w:val="num" w:pos="3119"/>
        </w:tabs>
        <w:spacing w:before="278" w:beforeAutospacing="0" w:after="278"/>
        <w:ind w:left="3402" w:hanging="283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What specific procedure should be put in place for these </w:t>
      </w:r>
      <w:r w:rsidR="00471D87" w:rsidRPr="00315045">
        <w:rPr>
          <w:rFonts w:ascii="Times New Roman" w:hAnsi="Times New Roman" w:cs="Times New Roman"/>
          <w:b w:val="0"/>
          <w:bCs w:val="0"/>
          <w:lang w:val="en-GB"/>
        </w:rPr>
        <w:t>product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s</w:t>
      </w:r>
      <w:r w:rsidR="00D77888" w:rsidRPr="00315045">
        <w:rPr>
          <w:rFonts w:ascii="Times New Roman" w:hAnsi="Times New Roman" w:cs="Times New Roman"/>
          <w:b w:val="0"/>
          <w:bCs w:val="0"/>
          <w:lang w:val="en-GB"/>
        </w:rPr>
        <w:t>?</w:t>
      </w:r>
    </w:p>
    <w:p w:rsidR="00D77888" w:rsidRPr="00315045" w:rsidRDefault="008C60F2" w:rsidP="00990561">
      <w:pPr>
        <w:pStyle w:val="western"/>
        <w:numPr>
          <w:ilvl w:val="0"/>
          <w:numId w:val="41"/>
        </w:numPr>
        <w:spacing w:before="278" w:beforeAutospacing="0" w:after="278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lastRenderedPageBreak/>
        <w:t xml:space="preserve">The procedure is identical to that for the other </w:t>
      </w:r>
      <w:r w:rsidR="00471D87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product</w:t>
      </w:r>
      <w:r w:rsidR="00D7788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s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; security seals are mandatory for these goods.</w:t>
      </w:r>
    </w:p>
    <w:p w:rsidR="00D77888" w:rsidRPr="00315045" w:rsidRDefault="008C60F2" w:rsidP="00990561">
      <w:pPr>
        <w:pStyle w:val="western"/>
        <w:numPr>
          <w:ilvl w:val="0"/>
          <w:numId w:val="41"/>
        </w:numPr>
        <w:spacing w:before="278" w:beforeAutospacing="0" w:after="278"/>
        <w:jc w:val="both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Request for a customs transit procedure </w:t>
      </w:r>
      <w:r w:rsidR="00AF03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up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to </w:t>
      </w:r>
      <w:r w:rsidR="00D77888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Boulogne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</w:p>
    <w:p w:rsidR="007E7DDA" w:rsidRPr="00315045" w:rsidRDefault="00D77888" w:rsidP="007E7DDA">
      <w:pPr>
        <w:pStyle w:val="western"/>
        <w:numPr>
          <w:ilvl w:val="0"/>
          <w:numId w:val="41"/>
        </w:numPr>
        <w:spacing w:before="278" w:beforeAutospacing="0" w:after="278"/>
        <w:jc w:val="both"/>
        <w:rPr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I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ndication 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of a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code 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on the CVED Part I to identify these goods at the BIP</w:t>
      </w:r>
      <w:r w:rsidR="00404F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at the point of entry: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either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Calais port 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code or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Calais Tunnel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code.</w:t>
      </w:r>
    </w:p>
    <w:p w:rsidR="00DC22CD" w:rsidRPr="00315045" w:rsidRDefault="008C60F2" w:rsidP="008212A0">
      <w:pPr>
        <w:pStyle w:val="western"/>
        <w:numPr>
          <w:ilvl w:val="1"/>
          <w:numId w:val="37"/>
        </w:numPr>
        <w:tabs>
          <w:tab w:val="clear" w:pos="1440"/>
          <w:tab w:val="num" w:pos="3544"/>
        </w:tabs>
        <w:spacing w:before="278" w:beforeAutospacing="0" w:after="278"/>
        <w:ind w:left="3544" w:hanging="283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If a </w:t>
      </w:r>
      <w:r w:rsidR="00AF0361" w:rsidRPr="00315045">
        <w:rPr>
          <w:rFonts w:ascii="Times New Roman" w:hAnsi="Times New Roman" w:cs="Times New Roman"/>
          <w:b w:val="0"/>
          <w:bCs w:val="0"/>
          <w:lang w:val="en-GB"/>
        </w:rPr>
        <w:t>vehicle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 is carrying both fish and meat, etc., where will the checks be performed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>? (</w:t>
      </w:r>
      <w:r w:rsidRPr="00315045">
        <w:rPr>
          <w:rFonts w:ascii="Times New Roman" w:hAnsi="Times New Roman" w:cs="Times New Roman"/>
          <w:b w:val="0"/>
          <w:bCs w:val="0"/>
          <w:lang w:val="en-GB"/>
        </w:rPr>
        <w:t xml:space="preserve">in </w:t>
      </w:r>
      <w:r w:rsidR="00DC22CD" w:rsidRPr="00315045">
        <w:rPr>
          <w:rFonts w:ascii="Times New Roman" w:hAnsi="Times New Roman" w:cs="Times New Roman"/>
          <w:b w:val="0"/>
          <w:bCs w:val="0"/>
          <w:lang w:val="en-GB"/>
        </w:rPr>
        <w:t xml:space="preserve">Calais)? </w:t>
      </w:r>
    </w:p>
    <w:p w:rsidR="00DC22CD" w:rsidRPr="00315045" w:rsidRDefault="008C60F2" w:rsidP="008212A0">
      <w:pPr>
        <w:pStyle w:val="western"/>
        <w:spacing w:before="278" w:beforeAutospacing="0" w:after="278"/>
        <w:jc w:val="left"/>
        <w:rPr>
          <w:rFonts w:ascii="Times New Roman" w:hAnsi="Times New Roman" w:cs="Times New Roman"/>
          <w:b w:val="0"/>
          <w:bCs w:val="0"/>
          <w:color w:val="00B05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For mixed vehicle </w:t>
      </w:r>
      <w:r w:rsidR="00AF03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loads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the checks will be </w:t>
      </w:r>
      <w:r w:rsidR="00AF03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carried out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at 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Calais.</w:t>
      </w:r>
    </w:p>
    <w:p w:rsidR="007E7DDA" w:rsidRPr="00315045" w:rsidRDefault="007E7DDA" w:rsidP="008212A0">
      <w:pPr>
        <w:pStyle w:val="western"/>
        <w:spacing w:before="278" w:beforeAutospacing="0" w:after="278"/>
        <w:jc w:val="left"/>
        <w:rPr>
          <w:b w:val="0"/>
          <w:bCs w:val="0"/>
          <w:u w:val="single"/>
          <w:lang w:val="en-GB"/>
        </w:rPr>
      </w:pPr>
    </w:p>
    <w:p w:rsidR="00DC22CD" w:rsidRPr="00315045" w:rsidRDefault="00AF0361" w:rsidP="008212A0">
      <w:pPr>
        <w:pStyle w:val="western"/>
        <w:spacing w:before="278" w:beforeAutospacing="0" w:after="278"/>
        <w:ind w:left="720"/>
        <w:rPr>
          <w:b w:val="0"/>
          <w:bCs w:val="0"/>
          <w:sz w:val="28"/>
          <w:szCs w:val="28"/>
          <w:u w:val="single"/>
          <w:lang w:val="en-GB"/>
        </w:rPr>
      </w:pPr>
      <w:r w:rsidRPr="00315045">
        <w:rPr>
          <w:rFonts w:ascii="Times New Roman" w:hAnsi="Times New Roman" w:cs="Times New Roman"/>
          <w:b w:val="0"/>
          <w:color w:val="0000FF"/>
          <w:sz w:val="28"/>
          <w:szCs w:val="28"/>
          <w:u w:val="single"/>
          <w:lang w:val="en-GB"/>
        </w:rPr>
        <w:t>Details of the l</w:t>
      </w:r>
      <w:r w:rsidR="008C60F2" w:rsidRPr="00315045">
        <w:rPr>
          <w:rFonts w:ascii="Times New Roman" w:hAnsi="Times New Roman" w:cs="Times New Roman"/>
          <w:b w:val="0"/>
          <w:color w:val="0000FF"/>
          <w:sz w:val="28"/>
          <w:szCs w:val="28"/>
          <w:u w:val="single"/>
          <w:lang w:val="en-GB"/>
        </w:rPr>
        <w:t>ocation</w:t>
      </w:r>
      <w:r w:rsidRPr="00315045">
        <w:rPr>
          <w:rFonts w:ascii="Times New Roman" w:hAnsi="Times New Roman" w:cs="Times New Roman"/>
          <w:b w:val="0"/>
          <w:color w:val="0000FF"/>
          <w:sz w:val="28"/>
          <w:szCs w:val="28"/>
          <w:u w:val="single"/>
          <w:lang w:val="en-GB"/>
        </w:rPr>
        <w:t xml:space="preserve">s </w:t>
      </w:r>
      <w:r w:rsidR="008C60F2" w:rsidRPr="00315045">
        <w:rPr>
          <w:rFonts w:ascii="Times New Roman" w:hAnsi="Times New Roman" w:cs="Times New Roman"/>
          <w:b w:val="0"/>
          <w:color w:val="0000FF"/>
          <w:sz w:val="28"/>
          <w:szCs w:val="28"/>
          <w:u w:val="single"/>
          <w:lang w:val="en-GB"/>
        </w:rPr>
        <w:t>and opening times of border control points</w:t>
      </w:r>
      <w:r w:rsidRPr="00315045">
        <w:rPr>
          <w:rFonts w:ascii="Times New Roman" w:hAnsi="Times New Roman" w:cs="Times New Roman"/>
          <w:b w:val="0"/>
          <w:color w:val="0000FF"/>
          <w:sz w:val="28"/>
          <w:szCs w:val="28"/>
          <w:u w:val="single"/>
          <w:lang w:val="en-GB"/>
        </w:rPr>
        <w:t xml:space="preserve"> for France as a whole</w:t>
      </w:r>
    </w:p>
    <w:p w:rsidR="00DC22CD" w:rsidRPr="00315045" w:rsidRDefault="00DC22CD" w:rsidP="008212A0">
      <w:pPr>
        <w:pStyle w:val="western"/>
        <w:spacing w:before="278" w:beforeAutospacing="0" w:after="278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Cf. </w:t>
      </w:r>
      <w:r w:rsidR="00AF03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lim’</w:t>
      </w:r>
      <w:r w:rsidR="00AF0361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a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gri web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site </w:t>
      </w:r>
      <w:r w:rsidR="008C60F2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for locations</w:t>
      </w:r>
      <w:r w:rsidR="00404F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8C60F2" w:rsidP="008212A0">
      <w:pPr>
        <w:pStyle w:val="western"/>
        <w:spacing w:before="278" w:beforeAutospacing="0" w:after="278"/>
        <w:jc w:val="left"/>
        <w:rPr>
          <w:b w:val="0"/>
          <w:bCs w:val="0"/>
          <w:lang w:val="en-GB"/>
        </w:rPr>
      </w:pP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Opening times</w:t>
      </w:r>
      <w:r w:rsidR="00F539BC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:</w:t>
      </w:r>
      <w:r w:rsidR="00DC22CD"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 xml:space="preserve"> </w:t>
      </w:r>
      <w:r w:rsidRPr="00315045">
        <w:rPr>
          <w:rFonts w:ascii="Times New Roman" w:hAnsi="Times New Roman" w:cs="Times New Roman"/>
          <w:b w:val="0"/>
          <w:bCs w:val="0"/>
          <w:color w:val="00B050"/>
          <w:lang w:val="en-GB"/>
        </w:rPr>
        <w:t>in progress</w:t>
      </w:r>
      <w:r w:rsidR="00404F45">
        <w:rPr>
          <w:rFonts w:ascii="Times New Roman" w:hAnsi="Times New Roman" w:cs="Times New Roman"/>
          <w:b w:val="0"/>
          <w:bCs w:val="0"/>
          <w:color w:val="00B050"/>
          <w:lang w:val="en-GB"/>
        </w:rPr>
        <w:t>.</w:t>
      </w:r>
    </w:p>
    <w:p w:rsidR="00DC22CD" w:rsidRPr="00315045" w:rsidRDefault="00DC22CD" w:rsidP="00DC22CD">
      <w:pPr>
        <w:pStyle w:val="western"/>
        <w:spacing w:before="278" w:beforeAutospacing="0" w:after="240"/>
        <w:rPr>
          <w:b w:val="0"/>
          <w:bCs w:val="0"/>
          <w:lang w:val="en-GB"/>
        </w:rPr>
      </w:pPr>
    </w:p>
    <w:p w:rsidR="0031247F" w:rsidRPr="00315045" w:rsidRDefault="0031247F">
      <w:pPr>
        <w:rPr>
          <w:lang w:val="en-GB"/>
        </w:rPr>
      </w:pPr>
    </w:p>
    <w:sectPr w:rsidR="0031247F" w:rsidRPr="00315045" w:rsidSect="00DC22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441"/>
    <w:multiLevelType w:val="multilevel"/>
    <w:tmpl w:val="FA2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04F0"/>
    <w:multiLevelType w:val="multilevel"/>
    <w:tmpl w:val="1566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7636E"/>
    <w:multiLevelType w:val="multilevel"/>
    <w:tmpl w:val="70D0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86305"/>
    <w:multiLevelType w:val="multilevel"/>
    <w:tmpl w:val="EC7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F27EB"/>
    <w:multiLevelType w:val="multilevel"/>
    <w:tmpl w:val="427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33A44"/>
    <w:multiLevelType w:val="multilevel"/>
    <w:tmpl w:val="151C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54A61"/>
    <w:multiLevelType w:val="multilevel"/>
    <w:tmpl w:val="5D00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223E7"/>
    <w:multiLevelType w:val="multilevel"/>
    <w:tmpl w:val="0C0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717BC"/>
    <w:multiLevelType w:val="hybridMultilevel"/>
    <w:tmpl w:val="3CF4C5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B18D9"/>
    <w:multiLevelType w:val="multilevel"/>
    <w:tmpl w:val="CA4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3418E"/>
    <w:multiLevelType w:val="multilevel"/>
    <w:tmpl w:val="5DF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C7913"/>
    <w:multiLevelType w:val="multilevel"/>
    <w:tmpl w:val="38B8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B0CC6"/>
    <w:multiLevelType w:val="multilevel"/>
    <w:tmpl w:val="6E5E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B206A"/>
    <w:multiLevelType w:val="multilevel"/>
    <w:tmpl w:val="8DD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853FF"/>
    <w:multiLevelType w:val="multilevel"/>
    <w:tmpl w:val="4FA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5351D"/>
    <w:multiLevelType w:val="multilevel"/>
    <w:tmpl w:val="CA1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91D3E"/>
    <w:multiLevelType w:val="multilevel"/>
    <w:tmpl w:val="2DF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C1AE2"/>
    <w:multiLevelType w:val="multilevel"/>
    <w:tmpl w:val="1568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C2650"/>
    <w:multiLevelType w:val="multilevel"/>
    <w:tmpl w:val="2B5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13590"/>
    <w:multiLevelType w:val="hybridMultilevel"/>
    <w:tmpl w:val="BB32021A"/>
    <w:lvl w:ilvl="0" w:tplc="040C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2673490"/>
    <w:multiLevelType w:val="multilevel"/>
    <w:tmpl w:val="8D0A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1998"/>
    <w:multiLevelType w:val="multilevel"/>
    <w:tmpl w:val="0B82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0438E"/>
    <w:multiLevelType w:val="multilevel"/>
    <w:tmpl w:val="B12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97661"/>
    <w:multiLevelType w:val="multilevel"/>
    <w:tmpl w:val="85D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42142"/>
    <w:multiLevelType w:val="multilevel"/>
    <w:tmpl w:val="50FE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5C1A50"/>
    <w:multiLevelType w:val="multilevel"/>
    <w:tmpl w:val="4F74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804D1"/>
    <w:multiLevelType w:val="multilevel"/>
    <w:tmpl w:val="E194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5D288C"/>
    <w:multiLevelType w:val="multilevel"/>
    <w:tmpl w:val="9D32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65F7F"/>
    <w:multiLevelType w:val="multilevel"/>
    <w:tmpl w:val="A9A4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D211D"/>
    <w:multiLevelType w:val="multilevel"/>
    <w:tmpl w:val="36A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440B5"/>
    <w:multiLevelType w:val="multilevel"/>
    <w:tmpl w:val="5906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F1420D"/>
    <w:multiLevelType w:val="multilevel"/>
    <w:tmpl w:val="4A1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395821"/>
    <w:multiLevelType w:val="multilevel"/>
    <w:tmpl w:val="45B0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81E59"/>
    <w:multiLevelType w:val="multilevel"/>
    <w:tmpl w:val="0186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35463"/>
    <w:multiLevelType w:val="multilevel"/>
    <w:tmpl w:val="21E2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C4E84"/>
    <w:multiLevelType w:val="multilevel"/>
    <w:tmpl w:val="E774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1D17CE"/>
    <w:multiLevelType w:val="multilevel"/>
    <w:tmpl w:val="EEB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1B188D"/>
    <w:multiLevelType w:val="multilevel"/>
    <w:tmpl w:val="157C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9C1585"/>
    <w:multiLevelType w:val="multilevel"/>
    <w:tmpl w:val="83EA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9B73F8"/>
    <w:multiLevelType w:val="hybridMultilevel"/>
    <w:tmpl w:val="D34467A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4C5654"/>
    <w:multiLevelType w:val="multilevel"/>
    <w:tmpl w:val="5DAC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7"/>
  </w:num>
  <w:num w:numId="3">
    <w:abstractNumId w:val="25"/>
  </w:num>
  <w:num w:numId="4">
    <w:abstractNumId w:val="22"/>
  </w:num>
  <w:num w:numId="5">
    <w:abstractNumId w:val="38"/>
  </w:num>
  <w:num w:numId="6">
    <w:abstractNumId w:val="16"/>
  </w:num>
  <w:num w:numId="7">
    <w:abstractNumId w:val="5"/>
  </w:num>
  <w:num w:numId="8">
    <w:abstractNumId w:val="33"/>
  </w:num>
  <w:num w:numId="9">
    <w:abstractNumId w:val="35"/>
  </w:num>
  <w:num w:numId="10">
    <w:abstractNumId w:val="15"/>
  </w:num>
  <w:num w:numId="11">
    <w:abstractNumId w:val="36"/>
  </w:num>
  <w:num w:numId="12">
    <w:abstractNumId w:val="24"/>
  </w:num>
  <w:num w:numId="13">
    <w:abstractNumId w:val="0"/>
  </w:num>
  <w:num w:numId="14">
    <w:abstractNumId w:val="18"/>
  </w:num>
  <w:num w:numId="15">
    <w:abstractNumId w:val="32"/>
  </w:num>
  <w:num w:numId="16">
    <w:abstractNumId w:val="23"/>
  </w:num>
  <w:num w:numId="17">
    <w:abstractNumId w:val="17"/>
  </w:num>
  <w:num w:numId="18">
    <w:abstractNumId w:val="31"/>
  </w:num>
  <w:num w:numId="19">
    <w:abstractNumId w:val="10"/>
  </w:num>
  <w:num w:numId="20">
    <w:abstractNumId w:val="13"/>
  </w:num>
  <w:num w:numId="21">
    <w:abstractNumId w:val="30"/>
  </w:num>
  <w:num w:numId="22">
    <w:abstractNumId w:val="11"/>
  </w:num>
  <w:num w:numId="23">
    <w:abstractNumId w:val="12"/>
  </w:num>
  <w:num w:numId="24">
    <w:abstractNumId w:val="7"/>
  </w:num>
  <w:num w:numId="25">
    <w:abstractNumId w:val="27"/>
  </w:num>
  <w:num w:numId="26">
    <w:abstractNumId w:val="4"/>
  </w:num>
  <w:num w:numId="27">
    <w:abstractNumId w:val="34"/>
  </w:num>
  <w:num w:numId="28">
    <w:abstractNumId w:val="14"/>
  </w:num>
  <w:num w:numId="29">
    <w:abstractNumId w:val="26"/>
  </w:num>
  <w:num w:numId="30">
    <w:abstractNumId w:val="21"/>
  </w:num>
  <w:num w:numId="31">
    <w:abstractNumId w:val="28"/>
  </w:num>
  <w:num w:numId="32">
    <w:abstractNumId w:val="9"/>
  </w:num>
  <w:num w:numId="33">
    <w:abstractNumId w:val="20"/>
  </w:num>
  <w:num w:numId="34">
    <w:abstractNumId w:val="3"/>
  </w:num>
  <w:num w:numId="35">
    <w:abstractNumId w:val="6"/>
  </w:num>
  <w:num w:numId="36">
    <w:abstractNumId w:val="29"/>
  </w:num>
  <w:num w:numId="37">
    <w:abstractNumId w:val="2"/>
  </w:num>
  <w:num w:numId="38">
    <w:abstractNumId w:val="40"/>
  </w:num>
  <w:num w:numId="39">
    <w:abstractNumId w:val="39"/>
  </w:num>
  <w:num w:numId="40">
    <w:abstractNumId w:val="1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CD"/>
    <w:rsid w:val="00001C4F"/>
    <w:rsid w:val="00024874"/>
    <w:rsid w:val="0004668E"/>
    <w:rsid w:val="00065D8D"/>
    <w:rsid w:val="000D16BE"/>
    <w:rsid w:val="000D440A"/>
    <w:rsid w:val="00127D2F"/>
    <w:rsid w:val="0016201C"/>
    <w:rsid w:val="001B5FEB"/>
    <w:rsid w:val="001D26E6"/>
    <w:rsid w:val="001F0AF0"/>
    <w:rsid w:val="001F2F76"/>
    <w:rsid w:val="00253FF3"/>
    <w:rsid w:val="002C751B"/>
    <w:rsid w:val="0031247F"/>
    <w:rsid w:val="00315045"/>
    <w:rsid w:val="00316D44"/>
    <w:rsid w:val="00367533"/>
    <w:rsid w:val="00404F45"/>
    <w:rsid w:val="00455D1D"/>
    <w:rsid w:val="00471D87"/>
    <w:rsid w:val="004B761D"/>
    <w:rsid w:val="004B7A91"/>
    <w:rsid w:val="004D3573"/>
    <w:rsid w:val="005306A7"/>
    <w:rsid w:val="005F3594"/>
    <w:rsid w:val="00602588"/>
    <w:rsid w:val="0063089A"/>
    <w:rsid w:val="006B0671"/>
    <w:rsid w:val="007A2D67"/>
    <w:rsid w:val="007B5A84"/>
    <w:rsid w:val="007E7DDA"/>
    <w:rsid w:val="007F1003"/>
    <w:rsid w:val="008212A0"/>
    <w:rsid w:val="008608F0"/>
    <w:rsid w:val="00870BD5"/>
    <w:rsid w:val="00880958"/>
    <w:rsid w:val="008C60F2"/>
    <w:rsid w:val="008C6900"/>
    <w:rsid w:val="008E0A78"/>
    <w:rsid w:val="008E5AFB"/>
    <w:rsid w:val="009179D8"/>
    <w:rsid w:val="00946279"/>
    <w:rsid w:val="00950808"/>
    <w:rsid w:val="00966B6A"/>
    <w:rsid w:val="00980096"/>
    <w:rsid w:val="00990561"/>
    <w:rsid w:val="009C28F0"/>
    <w:rsid w:val="009C5E8E"/>
    <w:rsid w:val="00A0319B"/>
    <w:rsid w:val="00A033FA"/>
    <w:rsid w:val="00A4491D"/>
    <w:rsid w:val="00A508C5"/>
    <w:rsid w:val="00A6082F"/>
    <w:rsid w:val="00AF0361"/>
    <w:rsid w:val="00B040E2"/>
    <w:rsid w:val="00C959EC"/>
    <w:rsid w:val="00CA645F"/>
    <w:rsid w:val="00D66DDF"/>
    <w:rsid w:val="00D77888"/>
    <w:rsid w:val="00D8128B"/>
    <w:rsid w:val="00DC22CD"/>
    <w:rsid w:val="00DD12B6"/>
    <w:rsid w:val="00E04AAD"/>
    <w:rsid w:val="00E61CDA"/>
    <w:rsid w:val="00EC39D1"/>
    <w:rsid w:val="00EF7676"/>
    <w:rsid w:val="00F539BC"/>
    <w:rsid w:val="00F713B3"/>
    <w:rsid w:val="00F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66072-333E-4F62-9C1F-C2AA70BD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2CD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DC22CD"/>
    <w:pPr>
      <w:spacing w:before="100" w:beforeAutospacing="1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François-Xavier DUCROCQ</dc:creator>
  <cp:keywords/>
  <dc:description/>
  <cp:lastModifiedBy>Magalie LABAT</cp:lastModifiedBy>
  <cp:revision>2</cp:revision>
  <dcterms:created xsi:type="dcterms:W3CDTF">2019-08-26T13:20:00Z</dcterms:created>
  <dcterms:modified xsi:type="dcterms:W3CDTF">2019-08-26T13:20:00Z</dcterms:modified>
</cp:coreProperties>
</file>